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5C" w:rsidRDefault="00BA405C"/>
    <w:p w:rsidR="00BA405C" w:rsidRDefault="00BA405C">
      <w:r>
        <w:t xml:space="preserve">                                                       </w:t>
      </w:r>
    </w:p>
    <w:p w:rsidR="00BA405C" w:rsidRDefault="00BA405C">
      <w:r>
        <w:t xml:space="preserve">                                                           </w:t>
      </w:r>
    </w:p>
    <w:p w:rsidR="00BA405C" w:rsidRDefault="00BA405C"/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BA405C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BA405C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 района Красноярского   края</w:t>
            </w:r>
          </w:p>
        </w:tc>
      </w:tr>
      <w:tr w:rsidR="00E9217E" w:rsidTr="00BA405C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BA405C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BA405C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F317AC" w:rsidP="008718AA">
            <w:r>
              <w:t>13</w:t>
            </w:r>
            <w:r w:rsidR="002F0B62">
              <w:t>.0</w:t>
            </w:r>
            <w:r>
              <w:t>7</w:t>
            </w:r>
            <w:r w:rsidR="005320F7">
              <w:t>.2022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8718AA">
            <w:pPr>
              <w:jc w:val="center"/>
            </w:pPr>
            <w:r>
              <w:t xml:space="preserve">    </w:t>
            </w:r>
          </w:p>
        </w:tc>
        <w:tc>
          <w:tcPr>
            <w:tcW w:w="900" w:type="dxa"/>
            <w:vAlign w:val="bottom"/>
            <w:hideMark/>
          </w:tcPr>
          <w:p w:rsidR="00E9217E" w:rsidRDefault="005320F7" w:rsidP="008718AA">
            <w:r>
              <w:t xml:space="preserve">№ </w:t>
            </w:r>
            <w:r w:rsidR="00F317AC">
              <w:t>44</w:t>
            </w:r>
          </w:p>
        </w:tc>
      </w:tr>
    </w:tbl>
    <w:p w:rsidR="00E9217E" w:rsidRDefault="00E9217E" w:rsidP="00E9217E">
      <w:pPr>
        <w:jc w:val="both"/>
      </w:pPr>
    </w:p>
    <w:p w:rsidR="002F0B62" w:rsidRPr="002F0B62" w:rsidRDefault="002F0B62" w:rsidP="002F0B62">
      <w:pPr>
        <w:pStyle w:val="1"/>
        <w:shd w:val="clear" w:color="auto" w:fill="auto"/>
        <w:ind w:firstLine="0"/>
        <w:rPr>
          <w:sz w:val="28"/>
          <w:szCs w:val="28"/>
        </w:rPr>
      </w:pPr>
      <w:r w:rsidRPr="002F0B62">
        <w:rPr>
          <w:sz w:val="28"/>
          <w:szCs w:val="28"/>
          <w:shd w:val="clear" w:color="auto" w:fill="FFFFFF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2F0B62">
        <w:rPr>
          <w:sz w:val="28"/>
          <w:szCs w:val="28"/>
        </w:rPr>
        <w:t>проведения оценки эффективности реализации муниципальных программ</w:t>
      </w:r>
      <w:r>
        <w:rPr>
          <w:sz w:val="28"/>
          <w:szCs w:val="28"/>
        </w:rPr>
        <w:t xml:space="preserve"> Благовещенского сельсовета </w:t>
      </w:r>
      <w:proofErr w:type="spellStart"/>
      <w:r>
        <w:rPr>
          <w:sz w:val="28"/>
          <w:szCs w:val="28"/>
        </w:rPr>
        <w:t>Ирбейского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7A1E41" w:rsidRPr="005320F7" w:rsidRDefault="007A1E41" w:rsidP="00F815D4">
      <w:pPr>
        <w:spacing w:before="120"/>
        <w:ind w:firstLine="709"/>
        <w:jc w:val="both"/>
        <w:rPr>
          <w:color w:val="auto"/>
          <w:szCs w:val="28"/>
          <w:shd w:val="clear" w:color="auto" w:fill="FFFFFF"/>
        </w:rPr>
      </w:pPr>
    </w:p>
    <w:p w:rsidR="00E9217E" w:rsidRDefault="002F0B62" w:rsidP="00BC1EAC">
      <w:pPr>
        <w:spacing w:before="120"/>
        <w:ind w:firstLine="709"/>
        <w:jc w:val="both"/>
      </w:pPr>
      <w:r>
        <w:rPr>
          <w:szCs w:val="28"/>
        </w:rPr>
        <w:t xml:space="preserve">В соответствии со статьей 179 Бюджетного кодекса Российской Федерации, статьями 14 и 17 Федерального закона от 6 октября 2003 № 131-ФЗ «Об общих принципах организации местного самоуправления в Российской Федерации», Уставом Благовещенского сельсовета </w:t>
      </w: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края, в целях повышения эффективности решения задач социально-экономического развития и результативности расходов бюджета Благовещенского сельсовета </w:t>
      </w:r>
      <w:r w:rsidR="00E9217E">
        <w:t>ПОСТАНОВЛЯЮ:</w:t>
      </w:r>
    </w:p>
    <w:p w:rsidR="002F0B62" w:rsidRDefault="002F0B62" w:rsidP="00BC1EAC">
      <w:pPr>
        <w:spacing w:before="120"/>
        <w:ind w:firstLine="709"/>
        <w:jc w:val="both"/>
      </w:pPr>
    </w:p>
    <w:p w:rsidR="002F0B62" w:rsidRPr="002F0B62" w:rsidRDefault="002F0B62" w:rsidP="00786EE0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E41" w:rsidRPr="002F0B62">
        <w:rPr>
          <w:sz w:val="28"/>
          <w:szCs w:val="28"/>
        </w:rPr>
        <w:t xml:space="preserve">1. </w:t>
      </w:r>
      <w:r w:rsidRPr="002F0B62">
        <w:rPr>
          <w:sz w:val="28"/>
          <w:szCs w:val="28"/>
        </w:rPr>
        <w:t xml:space="preserve">Утвердить Прядок проведения оценки эффективности реализации муниципальных программ Благовещенского сельсовета </w:t>
      </w:r>
      <w:proofErr w:type="spellStart"/>
      <w:r w:rsidRPr="002F0B62">
        <w:rPr>
          <w:sz w:val="28"/>
          <w:szCs w:val="28"/>
        </w:rPr>
        <w:t>Ирбейского</w:t>
      </w:r>
      <w:proofErr w:type="spellEnd"/>
      <w:r w:rsidRPr="002F0B62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 xml:space="preserve"> (приложение 1)</w:t>
      </w:r>
    </w:p>
    <w:p w:rsidR="00935A9C" w:rsidRPr="00FD35DC" w:rsidRDefault="002F0B62" w:rsidP="00BC1EAC">
      <w:pPr>
        <w:ind w:firstLine="540"/>
        <w:jc w:val="both"/>
      </w:pPr>
      <w:r>
        <w:t>2</w:t>
      </w:r>
      <w:r w:rsidR="00E9217E">
        <w:t>.</w:t>
      </w:r>
      <w:r w:rsidR="00BC1EAC">
        <w:t xml:space="preserve"> </w:t>
      </w:r>
      <w:r w:rsidR="00040EF1">
        <w:t>Контроль над</w:t>
      </w:r>
      <w:r w:rsidR="00935A9C" w:rsidRPr="00FD35DC">
        <w:t xml:space="preserve">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E9217E" w:rsidRDefault="002F0B62" w:rsidP="00BC1EAC">
      <w:pPr>
        <w:ind w:firstLine="539"/>
        <w:jc w:val="both"/>
      </w:pPr>
      <w:r>
        <w:t>3</w:t>
      </w:r>
      <w:r w:rsidR="00E9217E">
        <w:t>.</w:t>
      </w:r>
      <w:r w:rsidR="00BC1EAC"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 w:rsidR="00DA30B5"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</w:t>
      </w:r>
      <w:r w:rsidR="00040EF1">
        <w:t xml:space="preserve">            </w:t>
      </w:r>
      <w:r>
        <w:t xml:space="preserve">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  <w:r>
        <w:t xml:space="preserve">                                                                                    </w:t>
      </w:r>
    </w:p>
    <w:p w:rsidR="002F0B62" w:rsidRDefault="002F0B62" w:rsidP="00BC1EAC">
      <w:pPr>
        <w:jc w:val="both"/>
      </w:pPr>
    </w:p>
    <w:p w:rsidR="002F0B62" w:rsidRDefault="002F0B62" w:rsidP="002F0B62">
      <w:pPr>
        <w:pStyle w:val="1"/>
        <w:shd w:val="clear" w:color="auto" w:fill="auto"/>
        <w:spacing w:line="259" w:lineRule="auto"/>
        <w:ind w:left="5160" w:firstLine="0"/>
      </w:pPr>
      <w:r>
        <w:t xml:space="preserve">                                                               Приложение</w:t>
      </w:r>
      <w:r w:rsidR="005D1975">
        <w:t xml:space="preserve"> 1</w:t>
      </w:r>
    </w:p>
    <w:p w:rsidR="002F0B62" w:rsidRDefault="002F0B62" w:rsidP="002F0B62">
      <w:pPr>
        <w:pStyle w:val="1"/>
        <w:shd w:val="clear" w:color="auto" w:fill="auto"/>
        <w:tabs>
          <w:tab w:val="left" w:pos="6792"/>
          <w:tab w:val="left" w:pos="8659"/>
        </w:tabs>
        <w:spacing w:line="259" w:lineRule="auto"/>
        <w:ind w:left="5160" w:firstLine="0"/>
      </w:pPr>
      <w:r>
        <w:t xml:space="preserve">к постановлению администрации </w:t>
      </w:r>
    </w:p>
    <w:p w:rsidR="002F0B62" w:rsidRDefault="002F0B62" w:rsidP="002F0B62">
      <w:pPr>
        <w:pStyle w:val="1"/>
        <w:shd w:val="clear" w:color="auto" w:fill="auto"/>
        <w:tabs>
          <w:tab w:val="left" w:pos="6792"/>
          <w:tab w:val="left" w:pos="8659"/>
        </w:tabs>
        <w:spacing w:line="259" w:lineRule="auto"/>
        <w:ind w:left="5160" w:firstLine="0"/>
      </w:pPr>
      <w:r>
        <w:t xml:space="preserve">Благовещенского сельсовета </w:t>
      </w:r>
      <w:proofErr w:type="spellStart"/>
      <w:r>
        <w:t>Ирбейского</w:t>
      </w:r>
      <w:proofErr w:type="spellEnd"/>
      <w:r>
        <w:t xml:space="preserve"> </w:t>
      </w:r>
      <w:proofErr w:type="gramStart"/>
      <w:r>
        <w:t>района  Красноярского</w:t>
      </w:r>
      <w:proofErr w:type="gramEnd"/>
      <w:r>
        <w:t xml:space="preserve"> края</w:t>
      </w:r>
    </w:p>
    <w:p w:rsidR="002F0B62" w:rsidRDefault="002F0B62" w:rsidP="002F0B62">
      <w:pPr>
        <w:pStyle w:val="1"/>
        <w:shd w:val="clear" w:color="auto" w:fill="auto"/>
        <w:tabs>
          <w:tab w:val="left" w:pos="6792"/>
          <w:tab w:val="left" w:pos="8659"/>
        </w:tabs>
        <w:spacing w:line="259" w:lineRule="auto"/>
      </w:pPr>
      <w:r>
        <w:t xml:space="preserve">                                                                         </w:t>
      </w:r>
      <w:proofErr w:type="gramStart"/>
      <w:r>
        <w:t xml:space="preserve">от  </w:t>
      </w:r>
      <w:r w:rsidR="00F317AC">
        <w:t>13.07.</w:t>
      </w:r>
      <w:proofErr w:type="gramEnd"/>
      <w:r>
        <w:t xml:space="preserve"> 2022 №</w:t>
      </w:r>
      <w:r w:rsidR="00F317AC">
        <w:t xml:space="preserve"> 44</w:t>
      </w: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2F0B62">
      <w:pPr>
        <w:pStyle w:val="1"/>
        <w:shd w:val="clear" w:color="auto" w:fill="auto"/>
        <w:ind w:firstLine="0"/>
        <w:jc w:val="center"/>
      </w:pPr>
      <w:r>
        <w:t>Порядок</w:t>
      </w:r>
    </w:p>
    <w:p w:rsidR="002F0B62" w:rsidRDefault="002F0B62" w:rsidP="002F0B62">
      <w:pPr>
        <w:pStyle w:val="1"/>
        <w:shd w:val="clear" w:color="auto" w:fill="auto"/>
        <w:spacing w:after="640"/>
        <w:ind w:firstLine="480"/>
      </w:pPr>
      <w:r>
        <w:t>проведения оценки эффективности реализации муниципальных программ</w:t>
      </w:r>
    </w:p>
    <w:p w:rsidR="002F0B62" w:rsidRDefault="002F0B62" w:rsidP="002F0B62">
      <w:pPr>
        <w:pStyle w:val="1"/>
        <w:numPr>
          <w:ilvl w:val="0"/>
          <w:numId w:val="3"/>
        </w:numPr>
        <w:shd w:val="clear" w:color="auto" w:fill="auto"/>
        <w:tabs>
          <w:tab w:val="left" w:pos="296"/>
        </w:tabs>
        <w:spacing w:after="300"/>
        <w:ind w:firstLine="0"/>
        <w:jc w:val="center"/>
      </w:pPr>
      <w:r>
        <w:t>Общие положения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411"/>
        </w:tabs>
        <w:ind w:firstLine="580"/>
        <w:jc w:val="both"/>
      </w:pPr>
      <w:r>
        <w:t xml:space="preserve">Порядок проведения оценки эффективности реализации муниципальных программ (далее - Порядок) устанавливает процедуры и правила проведения оценки эффективности реализации муниципальной программы </w:t>
      </w:r>
      <w:proofErr w:type="gramStart"/>
      <w:r>
        <w:t>администрации  Благовещенского</w:t>
      </w:r>
      <w:proofErr w:type="gramEnd"/>
      <w:r>
        <w:t xml:space="preserve"> сельсовета </w:t>
      </w:r>
      <w:proofErr w:type="spellStart"/>
      <w:r>
        <w:t>Ирбейского</w:t>
      </w:r>
      <w:proofErr w:type="spellEnd"/>
      <w:r>
        <w:t xml:space="preserve"> района Красноярского края (далее муниципальная программа).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242"/>
        </w:tabs>
        <w:ind w:firstLine="580"/>
        <w:jc w:val="both"/>
      </w:pPr>
      <w:r>
        <w:t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242"/>
        </w:tabs>
        <w:ind w:firstLine="580"/>
        <w:jc w:val="both"/>
      </w:pPr>
      <w:r>
        <w:t xml:space="preserve">Оценка эффективности реализации муниципальной программы </w:t>
      </w:r>
      <w:r w:rsidRPr="00F508F3">
        <w:t xml:space="preserve">проводится ответственным </w:t>
      </w:r>
      <w:proofErr w:type="gramStart"/>
      <w:r w:rsidRPr="00F508F3">
        <w:t>исполнителем</w:t>
      </w:r>
      <w:r>
        <w:t xml:space="preserve">  </w:t>
      </w:r>
      <w:r w:rsidRPr="00F508F3">
        <w:t>муниципальной</w:t>
      </w:r>
      <w:proofErr w:type="gramEnd"/>
      <w:r>
        <w:t xml:space="preserve"> п</w:t>
      </w:r>
      <w:proofErr w:type="spellStart"/>
      <w:r w:rsidRPr="00E03270">
        <w:rPr>
          <w:lang w:val="en-US" w:bidi="en-US"/>
        </w:rPr>
        <w:t>po</w:t>
      </w:r>
      <w:proofErr w:type="spellEnd"/>
      <w:r w:rsidRPr="00F508F3">
        <w:t>граммы</w:t>
      </w:r>
      <w:r>
        <w:t xml:space="preserve"> </w:t>
      </w:r>
      <w:r w:rsidRPr="00F508F3">
        <w:t>ежегодно.</w:t>
      </w:r>
      <w:r>
        <w:t xml:space="preserve"> Результаты оценки эффективности реализации муниципальной</w:t>
      </w:r>
      <w:bookmarkStart w:id="0" w:name="_GoBack"/>
      <w:bookmarkEnd w:id="0"/>
      <w:r>
        <w:t xml:space="preserve">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реализации.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242"/>
        </w:tabs>
        <w:ind w:firstLine="580"/>
        <w:jc w:val="both"/>
      </w:pPr>
      <w:r>
        <w:t>Оценка эффективности реализации муниципальной программы проводится с использованием следующих критериев:</w:t>
      </w:r>
    </w:p>
    <w:p w:rsidR="002F0B62" w:rsidRDefault="002F0B62" w:rsidP="002F0B62">
      <w:pPr>
        <w:pStyle w:val="1"/>
        <w:shd w:val="clear" w:color="auto" w:fill="auto"/>
        <w:ind w:firstLine="580"/>
        <w:jc w:val="both"/>
      </w:pPr>
      <w: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2F0B62" w:rsidRDefault="002F0B62" w:rsidP="002F0B62">
      <w:pPr>
        <w:pStyle w:val="1"/>
        <w:shd w:val="clear" w:color="auto" w:fill="auto"/>
        <w:ind w:firstLine="580"/>
        <w:jc w:val="both"/>
      </w:pPr>
      <w: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2F0B62" w:rsidRDefault="002F0B62" w:rsidP="002F0B62">
      <w:pPr>
        <w:pStyle w:val="1"/>
        <w:shd w:val="clear" w:color="auto" w:fill="auto"/>
        <w:ind w:firstLine="580"/>
        <w:jc w:val="both"/>
      </w:pPr>
      <w:r>
        <w:t xml:space="preserve"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</w:t>
      </w:r>
      <w:r>
        <w:lastRenderedPageBreak/>
        <w:t>мероприятиям муниципальной программы соответственно).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242"/>
        </w:tabs>
        <w:ind w:firstLine="580"/>
      </w:pPr>
      <w:r>
        <w:t>Результаты оценки эффективности реализации муниципальной программы оформляются согласно приложению к Порядку.</w:t>
      </w: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2F0B62">
      <w:pPr>
        <w:pStyle w:val="1"/>
        <w:numPr>
          <w:ilvl w:val="0"/>
          <w:numId w:val="3"/>
        </w:numPr>
        <w:shd w:val="clear" w:color="auto" w:fill="auto"/>
        <w:tabs>
          <w:tab w:val="left" w:pos="332"/>
        </w:tabs>
        <w:spacing w:line="269" w:lineRule="auto"/>
        <w:ind w:firstLine="0"/>
        <w:jc w:val="center"/>
      </w:pPr>
      <w:r>
        <w:t>Методика проведения проверки оценки эффективности реализации</w:t>
      </w:r>
      <w:r>
        <w:br/>
        <w:t>муниципальных программ</w:t>
      </w:r>
    </w:p>
    <w:p w:rsidR="002F0B62" w:rsidRDefault="002F0B62" w:rsidP="00BC1EAC">
      <w:pPr>
        <w:jc w:val="both"/>
      </w:pP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178"/>
        </w:tabs>
        <w:spacing w:line="259" w:lineRule="auto"/>
        <w:ind w:firstLine="620"/>
        <w:jc w:val="both"/>
      </w:pPr>
      <w:r>
        <w:t>При проведении оценки эффективности реализации муниципальных программ (далее - оценка) рассчитываются и суммируются баллы, полученные по каждому из критериев оценки эффективности реализации муниципальной программы (далее соответственно - критерии, муниципальная программа).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178"/>
        </w:tabs>
        <w:spacing w:line="259" w:lineRule="auto"/>
        <w:ind w:firstLine="620"/>
        <w:jc w:val="both"/>
      </w:pPr>
      <w:r>
        <w:t xml:space="preserve">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принимаете бюджетная роспись бюджета администрации Благовещенского сельсовета </w:t>
      </w:r>
      <w:proofErr w:type="spellStart"/>
      <w:r>
        <w:t>Ирбейского</w:t>
      </w:r>
      <w:proofErr w:type="spellEnd"/>
      <w:r>
        <w:t xml:space="preserve"> района Красноярского края (далее-бюджет сельсовета) с учетом изменений.</w:t>
      </w:r>
    </w:p>
    <w:p w:rsidR="002F0B62" w:rsidRDefault="002F0B62" w:rsidP="002F0B62">
      <w:pPr>
        <w:pStyle w:val="1"/>
        <w:shd w:val="clear" w:color="auto" w:fill="auto"/>
        <w:spacing w:after="560" w:line="259" w:lineRule="auto"/>
        <w:ind w:firstLine="620"/>
        <w:jc w:val="both"/>
      </w:pPr>
      <w:r>
        <w:t>Средний уровень достижения целевых показателей муниципальной программы рассчитывается по формуле:</w:t>
      </w:r>
    </w:p>
    <w:p w:rsidR="002F0B62" w:rsidRPr="00766E6B" w:rsidRDefault="002F0B62" w:rsidP="002F0B62">
      <w:pPr>
        <w:pStyle w:val="1"/>
        <w:shd w:val="clear" w:color="auto" w:fill="auto"/>
        <w:tabs>
          <w:tab w:val="left" w:pos="1109"/>
        </w:tabs>
        <w:spacing w:line="259" w:lineRule="auto"/>
        <w:jc w:val="both"/>
        <w:rPr>
          <w:sz w:val="16"/>
          <w:szCs w:val="16"/>
          <w:vertAlign w:val="subscript"/>
        </w:rPr>
      </w:pPr>
      <w:r>
        <w:t xml:space="preserve">     </w:t>
      </w:r>
      <w:r>
        <w:rPr>
          <w:sz w:val="16"/>
          <w:szCs w:val="16"/>
        </w:rPr>
        <w:t xml:space="preserve">                </w:t>
      </w:r>
      <w:r w:rsidRPr="00C65DED">
        <w:rPr>
          <w:sz w:val="16"/>
          <w:szCs w:val="16"/>
        </w:rPr>
        <w:t xml:space="preserve">                                                  </w:t>
      </w:r>
      <w:proofErr w:type="spellStart"/>
      <w:r>
        <w:rPr>
          <w:sz w:val="16"/>
          <w:szCs w:val="16"/>
        </w:rPr>
        <w:t>К</w:t>
      </w:r>
      <w:r>
        <w:rPr>
          <w:sz w:val="16"/>
          <w:szCs w:val="16"/>
          <w:vertAlign w:val="subscript"/>
        </w:rPr>
        <w:t>цп</w:t>
      </w:r>
      <w:proofErr w:type="spellEnd"/>
    </w:p>
    <w:p w:rsidR="002F0B62" w:rsidRDefault="002F0B62" w:rsidP="002F0B62">
      <w:pPr>
        <w:pStyle w:val="1"/>
        <w:shd w:val="clear" w:color="auto" w:fill="auto"/>
        <w:spacing w:line="259" w:lineRule="auto"/>
        <w:ind w:firstLine="620"/>
        <w:jc w:val="both"/>
        <w:rPr>
          <w:noProof/>
          <w:sz w:val="36"/>
          <w:szCs w:val="36"/>
        </w:rPr>
      </w:pPr>
      <w:r w:rsidRPr="00665ECE">
        <w:rPr>
          <w:noProof/>
          <w:sz w:val="36"/>
          <w:szCs w:val="36"/>
        </w:rPr>
        <w:t xml:space="preserve">                       </w:t>
      </w:r>
      <w:r w:rsidRPr="00766E6B">
        <w:rPr>
          <w:noProof/>
          <w:sz w:val="36"/>
          <w:szCs w:val="36"/>
        </w:rPr>
        <w:t>С</w:t>
      </w:r>
      <w:r w:rsidRPr="00665ECE">
        <w:rPr>
          <w:i/>
          <w:noProof/>
          <w:sz w:val="20"/>
          <w:szCs w:val="20"/>
        </w:rPr>
        <w:t>цп</w:t>
      </w:r>
      <w:r w:rsidRPr="00766E6B">
        <w:rPr>
          <w:noProof/>
          <w:sz w:val="36"/>
          <w:szCs w:val="36"/>
        </w:rPr>
        <w:t>=∑ И</w:t>
      </w:r>
      <w:r w:rsidRPr="00766E6B">
        <w:rPr>
          <w:noProof/>
          <w:sz w:val="20"/>
          <w:szCs w:val="20"/>
        </w:rPr>
        <w:t>цп</w:t>
      </w:r>
      <w:r w:rsidRPr="00766E6B">
        <w:rPr>
          <w:noProof/>
          <w:sz w:val="36"/>
          <w:szCs w:val="36"/>
        </w:rPr>
        <w:t>/К</w:t>
      </w:r>
      <w:r w:rsidRPr="00665ECE">
        <w:rPr>
          <w:noProof/>
          <w:sz w:val="20"/>
          <w:szCs w:val="20"/>
        </w:rPr>
        <w:t>цп</w:t>
      </w:r>
      <w:r w:rsidRPr="00766E6B">
        <w:rPr>
          <w:noProof/>
          <w:sz w:val="36"/>
          <w:szCs w:val="36"/>
        </w:rPr>
        <w:t>,</w:t>
      </w:r>
    </w:p>
    <w:p w:rsidR="002F0B62" w:rsidRDefault="002F0B62" w:rsidP="002F0B62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</w:t>
      </w:r>
      <w:r w:rsidRPr="00C65DED">
        <w:rPr>
          <w:noProof/>
          <w:sz w:val="16"/>
          <w:szCs w:val="16"/>
        </w:rPr>
        <w:t xml:space="preserve">                                                 </w:t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en-US"/>
        </w:rPr>
        <w:t>i</w:t>
      </w:r>
      <w:r>
        <w:rPr>
          <w:noProof/>
          <w:sz w:val="16"/>
          <w:szCs w:val="16"/>
        </w:rPr>
        <w:t xml:space="preserve"> =1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580"/>
        <w:jc w:val="both"/>
      </w:pPr>
      <w:r>
        <w:t>где:</w:t>
      </w:r>
    </w:p>
    <w:p w:rsidR="002F0B62" w:rsidRDefault="002F0B62" w:rsidP="002F0B62">
      <w:pPr>
        <w:pStyle w:val="1"/>
        <w:shd w:val="clear" w:color="auto" w:fill="auto"/>
        <w:spacing w:line="240" w:lineRule="auto"/>
        <w:ind w:firstLine="620"/>
        <w:jc w:val="both"/>
      </w:pPr>
      <w:proofErr w:type="spellStart"/>
      <w:r>
        <w:rPr>
          <w:lang w:val="en-US" w:bidi="en-US"/>
        </w:rPr>
        <w:t>i</w:t>
      </w:r>
      <w:proofErr w:type="spellEnd"/>
      <w:r w:rsidRPr="00F508F3">
        <w:rPr>
          <w:lang w:bidi="en-US"/>
        </w:rPr>
        <w:t xml:space="preserve"> </w:t>
      </w:r>
      <w:r>
        <w:t>- номер целевого показателя муниципальной программы;</w:t>
      </w:r>
    </w:p>
    <w:p w:rsidR="002F0B62" w:rsidRDefault="002F0B62" w:rsidP="002F0B62">
      <w:pPr>
        <w:pStyle w:val="1"/>
        <w:shd w:val="clear" w:color="auto" w:fill="auto"/>
        <w:spacing w:line="240" w:lineRule="auto"/>
        <w:ind w:firstLine="620"/>
        <w:jc w:val="both"/>
      </w:pPr>
      <w:proofErr w:type="spellStart"/>
      <w:r>
        <w:t>С</w:t>
      </w:r>
      <w:r>
        <w:rPr>
          <w:vertAlign w:val="subscript"/>
        </w:rPr>
        <w:t>цп</w:t>
      </w:r>
      <w:proofErr w:type="spellEnd"/>
      <w:r>
        <w:t xml:space="preserve"> - средний уровень достижения целевых показателей муниципальной программы;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620"/>
        <w:jc w:val="both"/>
      </w:pPr>
      <w:proofErr w:type="spellStart"/>
      <w:r>
        <w:t>И</w:t>
      </w:r>
      <w:r>
        <w:rPr>
          <w:vertAlign w:val="subscript"/>
        </w:rPr>
        <w:t>цп</w:t>
      </w:r>
      <w:proofErr w:type="spellEnd"/>
      <w:r>
        <w:t xml:space="preserve"> - индекс фактического достижения значения каждого из </w:t>
      </w:r>
      <w:proofErr w:type="spellStart"/>
      <w:r>
        <w:t>целевы</w:t>
      </w:r>
      <w:proofErr w:type="spellEnd"/>
      <w:r>
        <w:t xml:space="preserve"> показателей муниципальной программы;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620"/>
        <w:jc w:val="both"/>
      </w:pPr>
      <w:proofErr w:type="spellStart"/>
      <w:r>
        <w:t>К</w:t>
      </w:r>
      <w:r>
        <w:rPr>
          <w:vertAlign w:val="subscript"/>
        </w:rPr>
        <w:t>цп</w:t>
      </w:r>
      <w:proofErr w:type="spellEnd"/>
      <w:r>
        <w:t xml:space="preserve"> - количество целевых показателей муниципальной программы.</w:t>
      </w:r>
    </w:p>
    <w:p w:rsidR="002F0B62" w:rsidRDefault="002F0B62" w:rsidP="002F0B62">
      <w:pPr>
        <w:pStyle w:val="1"/>
        <w:shd w:val="clear" w:color="auto" w:fill="auto"/>
        <w:spacing w:after="400" w:line="254" w:lineRule="auto"/>
        <w:ind w:firstLine="620"/>
        <w:jc w:val="both"/>
      </w:pPr>
      <w: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2F0B62" w:rsidRPr="00646164" w:rsidRDefault="002F0B62" w:rsidP="002F0B62">
      <w:pPr>
        <w:pStyle w:val="1"/>
        <w:shd w:val="clear" w:color="auto" w:fill="auto"/>
        <w:spacing w:after="400" w:line="254" w:lineRule="auto"/>
        <w:ind w:firstLine="620"/>
        <w:jc w:val="both"/>
        <w:rPr>
          <w:sz w:val="28"/>
          <w:szCs w:val="28"/>
          <w:vertAlign w:val="subscript"/>
        </w:rPr>
      </w:pPr>
      <w:r>
        <w:t xml:space="preserve">                                 </w:t>
      </w:r>
      <w:proofErr w:type="spellStart"/>
      <w:r>
        <w:t>И</w:t>
      </w:r>
      <w:r>
        <w:rPr>
          <w:vertAlign w:val="subscript"/>
        </w:rPr>
        <w:t>цп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ФЗцпi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ПЗцп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den>
        </m:f>
      </m:oMath>
    </w:p>
    <w:p w:rsidR="002F0B62" w:rsidRDefault="002F0B62" w:rsidP="002F0B62">
      <w:pPr>
        <w:pStyle w:val="1"/>
        <w:shd w:val="clear" w:color="auto" w:fill="auto"/>
        <w:spacing w:line="254" w:lineRule="auto"/>
        <w:ind w:firstLine="620"/>
        <w:jc w:val="both"/>
      </w:pPr>
      <w:r>
        <w:t xml:space="preserve">в случае если меньшее значение целевого показателя муниципальной' программы соответствует лучшему результату, индекс фактического достижения </w:t>
      </w:r>
      <w:r>
        <w:lastRenderedPageBreak/>
        <w:t>данного целевого показателя муниципальной программы рассчитывается по формуле: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620"/>
        <w:jc w:val="both"/>
      </w:pPr>
    </w:p>
    <w:p w:rsidR="002F0B62" w:rsidRPr="00646164" w:rsidRDefault="002F0B62" w:rsidP="002F0B62">
      <w:pPr>
        <w:pStyle w:val="1"/>
        <w:shd w:val="clear" w:color="auto" w:fill="auto"/>
        <w:spacing w:after="400" w:line="254" w:lineRule="auto"/>
        <w:ind w:firstLine="620"/>
        <w:jc w:val="both"/>
        <w:rPr>
          <w:sz w:val="28"/>
          <w:szCs w:val="28"/>
          <w:vertAlign w:val="subscript"/>
        </w:rPr>
      </w:pPr>
      <w:r>
        <w:t xml:space="preserve">                                      </w:t>
      </w:r>
      <w:proofErr w:type="spellStart"/>
      <w:r>
        <w:t>И</w:t>
      </w:r>
      <w:r>
        <w:rPr>
          <w:vertAlign w:val="subscript"/>
        </w:rPr>
        <w:t>цп</w:t>
      </w:r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ПЗцпi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ФЗцп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den>
        </m:f>
      </m:oMath>
    </w:p>
    <w:p w:rsidR="002F0B62" w:rsidRDefault="002F0B62" w:rsidP="002F0B62">
      <w:pPr>
        <w:pStyle w:val="1"/>
        <w:shd w:val="clear" w:color="auto" w:fill="auto"/>
        <w:ind w:firstLine="560"/>
        <w:jc w:val="both"/>
      </w:pPr>
      <w:r>
        <w:t>где:</w:t>
      </w:r>
    </w:p>
    <w:p w:rsidR="002F0B62" w:rsidRDefault="002F0B62" w:rsidP="002F0B62">
      <w:pPr>
        <w:pStyle w:val="1"/>
        <w:shd w:val="clear" w:color="auto" w:fill="auto"/>
        <w:ind w:firstLine="560"/>
        <w:jc w:val="both"/>
      </w:pPr>
      <w:proofErr w:type="spellStart"/>
      <w:r>
        <w:t>ПЗ</w:t>
      </w:r>
      <w:r>
        <w:rPr>
          <w:vertAlign w:val="subscript"/>
        </w:rPr>
        <w:t>цп</w:t>
      </w:r>
      <w:proofErr w:type="spellEnd"/>
      <w:r>
        <w:t xml:space="preserve"> - плановое значение целевого показателя муниципальной программы;</w:t>
      </w:r>
    </w:p>
    <w:p w:rsidR="002F0B62" w:rsidRDefault="002F0B62" w:rsidP="002F0B62">
      <w:pPr>
        <w:pStyle w:val="1"/>
        <w:shd w:val="clear" w:color="auto" w:fill="auto"/>
        <w:ind w:firstLine="600"/>
        <w:jc w:val="both"/>
      </w:pPr>
      <w:r>
        <w:t>ФЗ</w:t>
      </w:r>
      <w:r>
        <w:rPr>
          <w:vertAlign w:val="subscript"/>
        </w:rPr>
        <w:t>ЦП</w:t>
      </w:r>
      <w:r>
        <w:t xml:space="preserve"> - фактически достигнутое значение целевого показателя муниципальной программы;</w:t>
      </w:r>
    </w:p>
    <w:p w:rsidR="002F0B62" w:rsidRDefault="002F0B62" w:rsidP="002F0B62">
      <w:pPr>
        <w:pStyle w:val="1"/>
        <w:shd w:val="clear" w:color="auto" w:fill="auto"/>
        <w:ind w:firstLine="600"/>
        <w:jc w:val="both"/>
      </w:pPr>
      <w: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2F0B62" w:rsidRPr="00FB1693" w:rsidRDefault="002F0B62" w:rsidP="002F0B62">
      <w:pPr>
        <w:pStyle w:val="1"/>
        <w:shd w:val="clear" w:color="auto" w:fill="auto"/>
        <w:ind w:firstLine="600"/>
        <w:jc w:val="both"/>
      </w:pPr>
      <w:r w:rsidRPr="00FB1693">
        <w:t>В случае если фактические объемы финансирования муниципальной программы сохранили плановые объемы финансирования муниципальной программы либо меньше плановых объемов финансирования муниципальной программы на 10 и менее процентов, средний уровень значения целевого показателя муниципальной программы составил:</w:t>
      </w:r>
    </w:p>
    <w:p w:rsidR="002F0B62" w:rsidRDefault="002F0B62" w:rsidP="002F0B62">
      <w:pPr>
        <w:pStyle w:val="1"/>
        <w:shd w:val="clear" w:color="auto" w:fill="auto"/>
        <w:ind w:firstLine="560"/>
        <w:jc w:val="both"/>
      </w:pPr>
      <w:r>
        <w:t>от 0,9 включительно до 1,1 включительно, то присваивается 9 баллов;</w:t>
      </w:r>
    </w:p>
    <w:p w:rsidR="002F0B62" w:rsidRDefault="002F0B62" w:rsidP="002F0B62">
      <w:pPr>
        <w:pStyle w:val="1"/>
        <w:shd w:val="clear" w:color="auto" w:fill="auto"/>
        <w:ind w:firstLine="600"/>
        <w:jc w:val="both"/>
      </w:pPr>
      <w:r>
        <w:t>от 1,1 до 1,3 включительно либо от 0,7 включительно до 0,9, то присваивается 6 баллов;</w:t>
      </w:r>
    </w:p>
    <w:p w:rsidR="002F0B62" w:rsidRDefault="002F0B62" w:rsidP="002F0B62">
      <w:pPr>
        <w:pStyle w:val="1"/>
        <w:shd w:val="clear" w:color="auto" w:fill="auto"/>
        <w:ind w:firstLine="600"/>
        <w:jc w:val="both"/>
      </w:pPr>
      <w:r>
        <w:t>от 1,3 до 1,5 включительно либо от 0,5 включительно до 0,7, то присваивается 3 балла;</w:t>
      </w:r>
    </w:p>
    <w:p w:rsidR="002F0B62" w:rsidRDefault="002F0B62" w:rsidP="002F0B62">
      <w:pPr>
        <w:pStyle w:val="1"/>
        <w:shd w:val="clear" w:color="auto" w:fill="auto"/>
        <w:ind w:firstLine="600"/>
        <w:jc w:val="both"/>
      </w:pPr>
      <w:r>
        <w:t>от 1,5 либо до 0,5, то присваивается 0 баллов.</w:t>
      </w:r>
    </w:p>
    <w:p w:rsidR="002F0B62" w:rsidRPr="00FB1693" w:rsidRDefault="002F0B62" w:rsidP="002F0B62">
      <w:pPr>
        <w:pStyle w:val="1"/>
        <w:shd w:val="clear" w:color="auto" w:fill="auto"/>
        <w:ind w:firstLine="600"/>
        <w:jc w:val="both"/>
      </w:pPr>
      <w:r w:rsidRPr="00FB1693">
        <w:t>В случае если фактические объемы финансирования муниципальной программы меньше плановых объемов финансирования муниципальной программы более чем на 10 процентов, средний уровень значения целевого показателя муниципальной программы составил:</w:t>
      </w:r>
    </w:p>
    <w:p w:rsidR="002F0B62" w:rsidRDefault="002F0B62" w:rsidP="002F0B62">
      <w:pPr>
        <w:pStyle w:val="1"/>
        <w:shd w:val="clear" w:color="auto" w:fill="auto"/>
        <w:ind w:firstLine="0"/>
        <w:jc w:val="center"/>
      </w:pPr>
      <w:r>
        <w:t>от 0,9 включительно до 1,1 включительно, то присваивается 10 баллов;</w:t>
      </w:r>
    </w:p>
    <w:p w:rsidR="002F0B62" w:rsidRDefault="002F0B62" w:rsidP="002F0B62">
      <w:pPr>
        <w:pStyle w:val="1"/>
        <w:shd w:val="clear" w:color="auto" w:fill="auto"/>
        <w:ind w:firstLine="600"/>
        <w:jc w:val="both"/>
      </w:pPr>
      <w:r>
        <w:t>от 1,1 до 1,3 включительно либо от 0,7 включительно до 0,9, то присваивается 7 баллов;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600"/>
        <w:jc w:val="both"/>
      </w:pPr>
      <w:r>
        <w:t>от 1,3 до 1,5 включительно либо от 0,5 включительно до 0,7, то присваивается 3 балла;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600"/>
        <w:jc w:val="both"/>
      </w:pPr>
      <w:r>
        <w:t>от 1,5 либо до 0,5, то присваивается 0 баллов.</w:t>
      </w:r>
    </w:p>
    <w:p w:rsidR="002F0B62" w:rsidRDefault="002F0B62" w:rsidP="002F0B62">
      <w:pPr>
        <w:pStyle w:val="1"/>
        <w:numPr>
          <w:ilvl w:val="1"/>
          <w:numId w:val="3"/>
        </w:numPr>
        <w:shd w:val="clear" w:color="auto" w:fill="auto"/>
        <w:tabs>
          <w:tab w:val="left" w:pos="1166"/>
        </w:tabs>
        <w:spacing w:line="254" w:lineRule="auto"/>
        <w:ind w:firstLine="600"/>
        <w:jc w:val="both"/>
      </w:pPr>
      <w:r>
        <w:t>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достижения значения соответствующего показателя результативности муниципальной программы.</w:t>
      </w:r>
    </w:p>
    <w:p w:rsidR="002F0B62" w:rsidRDefault="002F0B62" w:rsidP="002F0B62">
      <w:pPr>
        <w:pStyle w:val="1"/>
        <w:shd w:val="clear" w:color="auto" w:fill="auto"/>
        <w:tabs>
          <w:tab w:val="left" w:pos="2136"/>
          <w:tab w:val="left" w:pos="5530"/>
        </w:tabs>
        <w:spacing w:line="254" w:lineRule="auto"/>
        <w:ind w:firstLine="600"/>
        <w:jc w:val="both"/>
      </w:pPr>
      <w:r>
        <w:t>Средний</w:t>
      </w:r>
      <w:r>
        <w:tab/>
        <w:t>уровень достижения</w:t>
      </w:r>
      <w:r>
        <w:tab/>
        <w:t>показателей результативности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0"/>
        <w:jc w:val="both"/>
      </w:pPr>
      <w:r>
        <w:t>муниципальной программы рассчитывается по формуле:</w:t>
      </w:r>
    </w:p>
    <w:p w:rsidR="002F0B62" w:rsidRDefault="002F0B62" w:rsidP="002F0B62">
      <w:pPr>
        <w:pStyle w:val="1"/>
        <w:shd w:val="clear" w:color="auto" w:fill="auto"/>
        <w:spacing w:line="254" w:lineRule="auto"/>
        <w:ind w:firstLine="0"/>
        <w:jc w:val="both"/>
        <w:rPr>
          <w:sz w:val="22"/>
          <w:szCs w:val="22"/>
        </w:rPr>
      </w:pPr>
    </w:p>
    <w:p w:rsidR="002F0B62" w:rsidRPr="00646164" w:rsidRDefault="002F0B62" w:rsidP="002F0B62">
      <w:pPr>
        <w:pStyle w:val="1"/>
        <w:shd w:val="clear" w:color="auto" w:fill="auto"/>
        <w:tabs>
          <w:tab w:val="left" w:pos="1109"/>
        </w:tabs>
        <w:spacing w:line="259" w:lineRule="auto"/>
        <w:jc w:val="both"/>
        <w:rPr>
          <w:sz w:val="16"/>
          <w:szCs w:val="16"/>
          <w:vertAlign w:val="subscript"/>
        </w:rPr>
      </w:pPr>
      <w:r>
        <w:rPr>
          <w:sz w:val="22"/>
          <w:szCs w:val="22"/>
        </w:rPr>
        <w:lastRenderedPageBreak/>
        <w:t xml:space="preserve">                                        </w:t>
      </w:r>
      <w:r>
        <w:t xml:space="preserve">     </w:t>
      </w:r>
      <w:r>
        <w:rPr>
          <w:sz w:val="16"/>
          <w:szCs w:val="16"/>
        </w:rPr>
        <w:t xml:space="preserve">            </w:t>
      </w:r>
      <w:r w:rsidRPr="0064616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N</w:t>
      </w:r>
    </w:p>
    <w:p w:rsidR="002F0B62" w:rsidRDefault="002F0B62" w:rsidP="002F0B62">
      <w:pPr>
        <w:pStyle w:val="1"/>
        <w:shd w:val="clear" w:color="auto" w:fill="auto"/>
        <w:spacing w:line="259" w:lineRule="auto"/>
        <w:ind w:firstLine="620"/>
        <w:jc w:val="both"/>
        <w:rPr>
          <w:noProof/>
          <w:sz w:val="36"/>
          <w:szCs w:val="36"/>
        </w:rPr>
      </w:pPr>
      <w:r w:rsidRPr="00665ECE">
        <w:rPr>
          <w:noProof/>
          <w:sz w:val="36"/>
          <w:szCs w:val="36"/>
        </w:rPr>
        <w:t xml:space="preserve">                       </w:t>
      </w:r>
      <w:r w:rsidRPr="00766E6B">
        <w:rPr>
          <w:noProof/>
          <w:sz w:val="36"/>
          <w:szCs w:val="36"/>
        </w:rPr>
        <w:t>С</w:t>
      </w:r>
      <w:r>
        <w:rPr>
          <w:i/>
          <w:noProof/>
          <w:sz w:val="20"/>
          <w:szCs w:val="20"/>
        </w:rPr>
        <w:t>пр</w:t>
      </w:r>
      <w:r w:rsidRPr="00766E6B">
        <w:rPr>
          <w:noProof/>
          <w:sz w:val="36"/>
          <w:szCs w:val="36"/>
        </w:rPr>
        <w:t xml:space="preserve">=∑ </w:t>
      </w:r>
      <w:r>
        <w:rPr>
          <w:noProof/>
          <w:sz w:val="36"/>
          <w:szCs w:val="36"/>
        </w:rPr>
        <w:t>(</w:t>
      </w:r>
      <w:r w:rsidRPr="00766E6B">
        <w:rPr>
          <w:noProof/>
          <w:sz w:val="36"/>
          <w:szCs w:val="36"/>
        </w:rPr>
        <w:t>И</w:t>
      </w:r>
      <w:r>
        <w:rPr>
          <w:noProof/>
          <w:sz w:val="20"/>
          <w:szCs w:val="20"/>
        </w:rPr>
        <w:t>пр</w:t>
      </w:r>
      <w:r>
        <w:rPr>
          <w:noProof/>
          <w:sz w:val="20"/>
          <w:szCs w:val="20"/>
          <w:lang w:val="en-US"/>
        </w:rPr>
        <w:t>i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en-US"/>
        </w:rPr>
        <w:t>x</w:t>
      </w:r>
      <w:r w:rsidRPr="00646164">
        <w:rPr>
          <w:noProof/>
          <w:sz w:val="20"/>
          <w:szCs w:val="20"/>
        </w:rPr>
        <w:t xml:space="preserve"> </w:t>
      </w:r>
      <w:r w:rsidRPr="00646164">
        <w:rPr>
          <w:noProof/>
          <w:sz w:val="36"/>
          <w:szCs w:val="36"/>
        </w:rPr>
        <w:t>В</w:t>
      </w:r>
      <w:r>
        <w:rPr>
          <w:noProof/>
          <w:sz w:val="20"/>
          <w:szCs w:val="20"/>
        </w:rPr>
        <w:t>пр</w:t>
      </w:r>
      <w:r>
        <w:rPr>
          <w:noProof/>
          <w:sz w:val="20"/>
          <w:szCs w:val="20"/>
          <w:lang w:val="en-US"/>
        </w:rPr>
        <w:t>i</w:t>
      </w:r>
      <w:r w:rsidRPr="00646164">
        <w:rPr>
          <w:noProof/>
          <w:sz w:val="36"/>
          <w:szCs w:val="36"/>
        </w:rPr>
        <w:t>)</w:t>
      </w:r>
      <w:r w:rsidRPr="00766E6B">
        <w:rPr>
          <w:noProof/>
          <w:sz w:val="36"/>
          <w:szCs w:val="36"/>
        </w:rPr>
        <w:t>,</w:t>
      </w:r>
    </w:p>
    <w:p w:rsidR="002F0B62" w:rsidRDefault="002F0B62" w:rsidP="002F0B62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</w:t>
      </w:r>
      <w:r w:rsidRPr="00646164">
        <w:rPr>
          <w:noProof/>
          <w:sz w:val="16"/>
          <w:szCs w:val="16"/>
        </w:rPr>
        <w:t xml:space="preserve">                                                 </w:t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en-US"/>
        </w:rPr>
        <w:t>i</w:t>
      </w:r>
      <w:r>
        <w:rPr>
          <w:noProof/>
          <w:sz w:val="16"/>
          <w:szCs w:val="16"/>
        </w:rPr>
        <w:t xml:space="preserve"> =1</w:t>
      </w:r>
    </w:p>
    <w:p w:rsidR="002F0B62" w:rsidRDefault="002F0B62" w:rsidP="002F0B62">
      <w:pPr>
        <w:pStyle w:val="1"/>
        <w:shd w:val="clear" w:color="auto" w:fill="auto"/>
        <w:spacing w:line="262" w:lineRule="auto"/>
        <w:ind w:firstLine="620"/>
      </w:pPr>
      <w:r>
        <w:t>где:</w:t>
      </w:r>
    </w:p>
    <w:p w:rsidR="002F0B62" w:rsidRDefault="002F0B62" w:rsidP="002F0B62">
      <w:pPr>
        <w:pStyle w:val="1"/>
        <w:shd w:val="clear" w:color="auto" w:fill="auto"/>
        <w:spacing w:line="262" w:lineRule="auto"/>
        <w:ind w:firstLine="620"/>
        <w:jc w:val="both"/>
      </w:pPr>
      <w:proofErr w:type="spellStart"/>
      <w:r>
        <w:t>С</w:t>
      </w:r>
      <w:r>
        <w:rPr>
          <w:vertAlign w:val="subscript"/>
        </w:rPr>
        <w:t>пр</w:t>
      </w:r>
      <w:proofErr w:type="spellEnd"/>
      <w:r>
        <w:t xml:space="preserve"> - средний уровень достижения показателей результативности муниципальной программы;</w:t>
      </w:r>
    </w:p>
    <w:p w:rsidR="002F0B62" w:rsidRDefault="002F0B62" w:rsidP="002F0B62">
      <w:pPr>
        <w:pStyle w:val="1"/>
        <w:shd w:val="clear" w:color="auto" w:fill="auto"/>
        <w:spacing w:line="262" w:lineRule="auto"/>
        <w:ind w:firstLine="620"/>
        <w:jc w:val="both"/>
      </w:pPr>
      <w:r>
        <w:t>И</w:t>
      </w:r>
      <w:r>
        <w:rPr>
          <w:vertAlign w:val="subscript"/>
        </w:rPr>
        <w:t>пр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- индекс фактического достижения значения </w:t>
      </w:r>
      <w:proofErr w:type="spellStart"/>
      <w:r>
        <w:rPr>
          <w:lang w:val="en-US" w:bidi="en-US"/>
        </w:rPr>
        <w:t>i</w:t>
      </w:r>
      <w:proofErr w:type="spellEnd"/>
      <w:r w:rsidRPr="00F508F3">
        <w:rPr>
          <w:lang w:bidi="en-US"/>
        </w:rPr>
        <w:t>-</w:t>
      </w:r>
      <w:proofErr w:type="spellStart"/>
      <w:r>
        <w:rPr>
          <w:lang w:val="en-US" w:bidi="en-US"/>
        </w:rPr>
        <w:t>ro</w:t>
      </w:r>
      <w:proofErr w:type="spellEnd"/>
      <w:r w:rsidRPr="00F508F3">
        <w:rPr>
          <w:lang w:bidi="en-US"/>
        </w:rPr>
        <w:t xml:space="preserve"> </w:t>
      </w:r>
      <w:r>
        <w:t>из показателей результативности муниципальной программы;</w:t>
      </w:r>
    </w:p>
    <w:p w:rsidR="002F0B62" w:rsidRDefault="002F0B62" w:rsidP="002F0B62">
      <w:pPr>
        <w:pStyle w:val="1"/>
        <w:shd w:val="clear" w:color="auto" w:fill="auto"/>
        <w:spacing w:line="262" w:lineRule="auto"/>
        <w:ind w:firstLine="620"/>
        <w:jc w:val="both"/>
      </w:pPr>
      <w:r>
        <w:rPr>
          <w:lang w:val="en-US" w:bidi="en-US"/>
        </w:rPr>
        <w:t>B</w:t>
      </w:r>
      <w:proofErr w:type="spellStart"/>
      <w:r w:rsidRPr="00646164">
        <w:rPr>
          <w:vertAlign w:val="subscript"/>
          <w:lang w:bidi="en-US"/>
        </w:rPr>
        <w:t>пр</w:t>
      </w:r>
      <w:r>
        <w:rPr>
          <w:vertAlign w:val="subscript"/>
          <w:lang w:val="en-US" w:bidi="en-US"/>
        </w:rPr>
        <w:t>i</w:t>
      </w:r>
      <w:proofErr w:type="spellEnd"/>
      <w:r w:rsidRPr="00F508F3">
        <w:rPr>
          <w:lang w:bidi="en-US"/>
        </w:rPr>
        <w:t xml:space="preserve"> </w:t>
      </w:r>
      <w:r>
        <w:t>- весовой критерий соответствующего показателя результативности муниципальной программы, установленный в муниципальной программе.</w:t>
      </w:r>
    </w:p>
    <w:p w:rsidR="002F0B62" w:rsidRDefault="002F0B62" w:rsidP="002F0B62">
      <w:pPr>
        <w:pStyle w:val="1"/>
        <w:shd w:val="clear" w:color="auto" w:fill="auto"/>
        <w:spacing w:line="262" w:lineRule="auto"/>
        <w:ind w:firstLine="620"/>
        <w:jc w:val="both"/>
      </w:pPr>
      <w: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  <w:r>
        <w:t xml:space="preserve">                                                            И</w:t>
      </w:r>
      <w:r>
        <w:rPr>
          <w:vertAlign w:val="subscript"/>
        </w:rPr>
        <w:t>пр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=</w:t>
      </w:r>
      <m:oMath>
        <m:r>
          <m:rPr>
            <m:sty m:val="p"/>
          </m:rPr>
          <w:rPr>
            <w:rFonts w:ascii="Cambria Math" w:hAnsi="Cambria Math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8"/>
                <w:vertAlign w:val="subscript"/>
              </w:rPr>
              <m:t>ФЗпрi</m:t>
            </m:r>
          </m:num>
          <m:den>
            <m:r>
              <w:rPr>
                <w:rFonts w:ascii="Cambria Math" w:hAnsi="Cambria Math"/>
                <w:szCs w:val="28"/>
                <w:vertAlign w:val="subscript"/>
              </w:rPr>
              <m:t>ПЗпрi</m:t>
            </m:r>
          </m:den>
        </m:f>
      </m:oMath>
    </w:p>
    <w:p w:rsidR="002F0B62" w:rsidRDefault="002F0B62" w:rsidP="00BC1EAC">
      <w:pPr>
        <w:jc w:val="both"/>
      </w:pPr>
    </w:p>
    <w:p w:rsidR="002F0B62" w:rsidRDefault="002F0B62" w:rsidP="00BC1EAC">
      <w:pPr>
        <w:jc w:val="both"/>
      </w:pPr>
    </w:p>
    <w:p w:rsidR="002F0B62" w:rsidRDefault="002F0B62" w:rsidP="00083C4A">
      <w:pPr>
        <w:pStyle w:val="1"/>
        <w:shd w:val="clear" w:color="auto" w:fill="auto"/>
        <w:spacing w:line="240" w:lineRule="auto"/>
        <w:ind w:firstLine="620"/>
        <w:jc w:val="both"/>
      </w:pPr>
      <w:r>
        <w:t xml:space="preserve">в случае если меньшее значение показателя </w:t>
      </w:r>
      <w:proofErr w:type="gramStart"/>
      <w:r>
        <w:t>результативности</w:t>
      </w:r>
      <w:r w:rsidR="00083C4A">
        <w:t xml:space="preserve">  </w:t>
      </w:r>
      <w:r>
        <w:t>программы</w:t>
      </w:r>
      <w:proofErr w:type="gramEnd"/>
      <w:r>
        <w:t xml:space="preserve"> соответствует лучшему результату, индекс </w:t>
      </w:r>
      <w:r w:rsidR="00083C4A">
        <w:t>ф</w:t>
      </w:r>
      <w:r>
        <w:t xml:space="preserve">актического достижения данного показателя результативности </w:t>
      </w:r>
      <w:r w:rsidR="00083C4A">
        <w:t>муниципальной программы рассчитывается по формуле</w:t>
      </w:r>
      <w:r>
        <w:t xml:space="preserve"> </w:t>
      </w:r>
    </w:p>
    <w:p w:rsidR="00083C4A" w:rsidRPr="00646164" w:rsidRDefault="00083C4A" w:rsidP="00083C4A">
      <w:pPr>
        <w:pStyle w:val="1"/>
        <w:shd w:val="clear" w:color="auto" w:fill="auto"/>
        <w:spacing w:after="400" w:line="254" w:lineRule="auto"/>
        <w:ind w:firstLine="620"/>
        <w:jc w:val="both"/>
        <w:rPr>
          <w:sz w:val="28"/>
          <w:szCs w:val="28"/>
          <w:vertAlign w:val="subscript"/>
        </w:rPr>
      </w:pPr>
      <w:r>
        <w:t xml:space="preserve">                                                      И</w:t>
      </w:r>
      <w:r>
        <w:rPr>
          <w:vertAlign w:val="subscript"/>
        </w:rPr>
        <w:t>пр</w:t>
      </w:r>
      <w:proofErr w:type="spellStart"/>
      <w:r>
        <w:rPr>
          <w:vertAlign w:val="subscript"/>
          <w:lang w:val="en-US"/>
        </w:rPr>
        <w:t>i</w:t>
      </w:r>
      <w:proofErr w:type="spellEnd"/>
      <w:r>
        <w:rPr>
          <w:vertAlign w:val="subscript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ПЗпрi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ФЗпр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den>
        </m:f>
      </m:oMath>
    </w:p>
    <w:p w:rsidR="00083C4A" w:rsidRDefault="00083C4A" w:rsidP="00083C4A">
      <w:pPr>
        <w:pStyle w:val="1"/>
        <w:shd w:val="clear" w:color="auto" w:fill="auto"/>
        <w:ind w:firstLine="560"/>
      </w:pPr>
      <w:r>
        <w:t>где:</w:t>
      </w:r>
    </w:p>
    <w:p w:rsidR="00083C4A" w:rsidRDefault="00083C4A" w:rsidP="00083C4A">
      <w:pPr>
        <w:pStyle w:val="1"/>
        <w:shd w:val="clear" w:color="auto" w:fill="auto"/>
        <w:ind w:firstLine="580"/>
        <w:jc w:val="both"/>
      </w:pPr>
      <w:proofErr w:type="spellStart"/>
      <w:r>
        <w:t>ПЗ</w:t>
      </w:r>
      <w:r>
        <w:rPr>
          <w:vertAlign w:val="subscript"/>
        </w:rPr>
        <w:t>пр</w:t>
      </w:r>
      <w:proofErr w:type="spellEnd"/>
      <w:r>
        <w:t xml:space="preserve">; - плановое значение </w:t>
      </w:r>
      <w:proofErr w:type="spellStart"/>
      <w:r>
        <w:rPr>
          <w:lang w:val="en-US" w:bidi="en-US"/>
        </w:rPr>
        <w:t>i</w:t>
      </w:r>
      <w:proofErr w:type="spellEnd"/>
      <w:r w:rsidRPr="00F508F3">
        <w:rPr>
          <w:lang w:bidi="en-US"/>
        </w:rPr>
        <w:t>-</w:t>
      </w:r>
      <w:proofErr w:type="spellStart"/>
      <w:r>
        <w:rPr>
          <w:lang w:val="en-US" w:bidi="en-US"/>
        </w:rPr>
        <w:t>ro</w:t>
      </w:r>
      <w:proofErr w:type="spellEnd"/>
      <w:r w:rsidRPr="00F508F3">
        <w:rPr>
          <w:lang w:bidi="en-US"/>
        </w:rPr>
        <w:t xml:space="preserve"> </w:t>
      </w:r>
      <w:r>
        <w:t>показателя результативности муниципальной программы;</w:t>
      </w:r>
    </w:p>
    <w:p w:rsidR="00083C4A" w:rsidRDefault="00083C4A" w:rsidP="00083C4A">
      <w:pPr>
        <w:pStyle w:val="1"/>
        <w:shd w:val="clear" w:color="auto" w:fill="auto"/>
        <w:ind w:firstLine="580"/>
        <w:jc w:val="both"/>
      </w:pPr>
      <w:proofErr w:type="spellStart"/>
      <w:r>
        <w:t>ФЗ</w:t>
      </w:r>
      <w:r>
        <w:rPr>
          <w:vertAlign w:val="subscript"/>
        </w:rPr>
        <w:t>пр</w:t>
      </w:r>
      <w:proofErr w:type="spellEnd"/>
      <w:r>
        <w:t xml:space="preserve">, - фактически достигнутое значение </w:t>
      </w:r>
      <w:proofErr w:type="spellStart"/>
      <w:r>
        <w:rPr>
          <w:lang w:val="en-US" w:bidi="en-US"/>
        </w:rPr>
        <w:t>i</w:t>
      </w:r>
      <w:proofErr w:type="spellEnd"/>
      <w:r w:rsidRPr="00F508F3">
        <w:rPr>
          <w:lang w:bidi="en-US"/>
        </w:rPr>
        <w:t>-</w:t>
      </w:r>
      <w:proofErr w:type="spellStart"/>
      <w:r>
        <w:rPr>
          <w:lang w:val="en-US" w:bidi="en-US"/>
        </w:rPr>
        <w:t>ro</w:t>
      </w:r>
      <w:proofErr w:type="spellEnd"/>
      <w:r w:rsidRPr="00F508F3">
        <w:rPr>
          <w:lang w:bidi="en-US"/>
        </w:rPr>
        <w:t xml:space="preserve"> </w:t>
      </w:r>
      <w:r>
        <w:t>показателя результативности муниципальной программы;</w:t>
      </w:r>
    </w:p>
    <w:p w:rsidR="00083C4A" w:rsidRDefault="00083C4A" w:rsidP="00083C4A">
      <w:pPr>
        <w:pStyle w:val="1"/>
        <w:shd w:val="clear" w:color="auto" w:fill="auto"/>
        <w:ind w:firstLine="580"/>
        <w:jc w:val="both"/>
      </w:pPr>
      <w: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083C4A" w:rsidRDefault="00083C4A" w:rsidP="00083C4A">
      <w:pPr>
        <w:pStyle w:val="1"/>
        <w:shd w:val="clear" w:color="auto" w:fill="auto"/>
        <w:ind w:firstLine="580"/>
        <w:jc w:val="both"/>
      </w:pPr>
      <w:r>
        <w:t>В случае если средний уровень достижения показателей результативности составил:</w:t>
      </w:r>
    </w:p>
    <w:p w:rsidR="00083C4A" w:rsidRDefault="00083C4A" w:rsidP="00083C4A">
      <w:pPr>
        <w:pStyle w:val="1"/>
        <w:shd w:val="clear" w:color="auto" w:fill="auto"/>
        <w:ind w:firstLine="560"/>
      </w:pPr>
      <w:r>
        <w:t>от 0,9 включительно до 1,1 включительно, то присваивается 10 баллов;</w:t>
      </w:r>
    </w:p>
    <w:p w:rsidR="00083C4A" w:rsidRDefault="00083C4A" w:rsidP="00083C4A">
      <w:pPr>
        <w:pStyle w:val="1"/>
        <w:shd w:val="clear" w:color="auto" w:fill="auto"/>
        <w:ind w:firstLine="580"/>
      </w:pPr>
      <w:r>
        <w:t>от 1,1 до 1,3 включительно либо от 0,7 включительно до 0,9, то- присваивается 7 баллов;</w:t>
      </w:r>
    </w:p>
    <w:p w:rsidR="00083C4A" w:rsidRDefault="00083C4A" w:rsidP="00083C4A">
      <w:pPr>
        <w:pStyle w:val="1"/>
        <w:shd w:val="clear" w:color="auto" w:fill="auto"/>
        <w:ind w:firstLine="580"/>
      </w:pPr>
      <w:r>
        <w:t>от 1,3 до 1,5 включительно либо от 0,5 включительно до 0,7, то присваивается 3 балла;</w:t>
      </w:r>
    </w:p>
    <w:p w:rsidR="00083C4A" w:rsidRDefault="00083C4A" w:rsidP="00083C4A">
      <w:pPr>
        <w:pStyle w:val="1"/>
        <w:shd w:val="clear" w:color="auto" w:fill="auto"/>
        <w:ind w:firstLine="560"/>
      </w:pPr>
      <w:r>
        <w:t>от 1,5 либо до 0,5, то присваивается 0 баллов.</w:t>
      </w:r>
    </w:p>
    <w:p w:rsidR="00083C4A" w:rsidRDefault="00083C4A" w:rsidP="00083C4A">
      <w:pPr>
        <w:pStyle w:val="1"/>
        <w:shd w:val="clear" w:color="auto" w:fill="auto"/>
        <w:tabs>
          <w:tab w:val="left" w:pos="1162"/>
        </w:tabs>
        <w:jc w:val="both"/>
      </w:pPr>
      <w:r>
        <w:lastRenderedPageBreak/>
        <w:t>2.4 При проведении оценки по результатам достижения показателей результативности по подпрограммам муниципальной программы и (или) 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</w:t>
      </w:r>
    </w:p>
    <w:p w:rsidR="00083C4A" w:rsidRDefault="00083C4A" w:rsidP="00083C4A">
      <w:pPr>
        <w:pStyle w:val="1"/>
        <w:shd w:val="clear" w:color="auto" w:fill="auto"/>
        <w:spacing w:line="259" w:lineRule="auto"/>
        <w:ind w:firstLine="600"/>
        <w:jc w:val="both"/>
      </w:pPr>
      <w:r>
        <w:t>Средний уровень достижения показателей результативности по п-й подпрограмме муниципальной программы и (или) п-</w:t>
      </w:r>
      <w:proofErr w:type="spellStart"/>
      <w:r>
        <w:t>му</w:t>
      </w:r>
      <w:proofErr w:type="spellEnd"/>
      <w:r>
        <w:t xml:space="preserve"> отдельному мероприятию муниципальной программы рассчитывается по формуле:</w:t>
      </w:r>
    </w:p>
    <w:p w:rsidR="00083C4A" w:rsidRPr="00646164" w:rsidRDefault="00083C4A" w:rsidP="00083C4A">
      <w:pPr>
        <w:pStyle w:val="1"/>
        <w:shd w:val="clear" w:color="auto" w:fill="auto"/>
        <w:tabs>
          <w:tab w:val="left" w:pos="1109"/>
        </w:tabs>
        <w:spacing w:line="259" w:lineRule="auto"/>
        <w:jc w:val="both"/>
        <w:rPr>
          <w:sz w:val="16"/>
          <w:szCs w:val="16"/>
          <w:vertAlign w:val="subscript"/>
        </w:rPr>
      </w:pPr>
      <w:r>
        <w:t xml:space="preserve">              </w:t>
      </w:r>
      <w:r>
        <w:rPr>
          <w:sz w:val="22"/>
          <w:szCs w:val="22"/>
        </w:rPr>
        <w:t xml:space="preserve">                                   </w:t>
      </w:r>
      <w:r>
        <w:rPr>
          <w:sz w:val="16"/>
          <w:szCs w:val="16"/>
        </w:rPr>
        <w:t xml:space="preserve">      </w:t>
      </w:r>
      <w:proofErr w:type="spellStart"/>
      <w:r>
        <w:rPr>
          <w:sz w:val="16"/>
          <w:szCs w:val="16"/>
        </w:rPr>
        <w:t>Кпрп</w:t>
      </w:r>
      <w:proofErr w:type="spellEnd"/>
    </w:p>
    <w:p w:rsidR="00083C4A" w:rsidRDefault="00083C4A" w:rsidP="00083C4A">
      <w:pPr>
        <w:pStyle w:val="1"/>
        <w:shd w:val="clear" w:color="auto" w:fill="auto"/>
        <w:spacing w:line="259" w:lineRule="auto"/>
        <w:ind w:firstLine="620"/>
        <w:jc w:val="both"/>
        <w:rPr>
          <w:noProof/>
          <w:sz w:val="36"/>
          <w:szCs w:val="36"/>
        </w:rPr>
      </w:pPr>
      <w:r w:rsidRPr="00665ECE">
        <w:rPr>
          <w:noProof/>
          <w:sz w:val="36"/>
          <w:szCs w:val="36"/>
        </w:rPr>
        <w:t xml:space="preserve">                       </w:t>
      </w:r>
      <w:r w:rsidRPr="00766E6B">
        <w:rPr>
          <w:noProof/>
          <w:sz w:val="36"/>
          <w:szCs w:val="36"/>
        </w:rPr>
        <w:t>С</w:t>
      </w:r>
      <w:r>
        <w:rPr>
          <w:i/>
          <w:noProof/>
          <w:sz w:val="20"/>
          <w:szCs w:val="20"/>
        </w:rPr>
        <w:t>прп</w:t>
      </w:r>
      <w:r w:rsidRPr="00766E6B">
        <w:rPr>
          <w:noProof/>
          <w:sz w:val="36"/>
          <w:szCs w:val="36"/>
        </w:rPr>
        <w:t xml:space="preserve">=∑ </w:t>
      </w:r>
      <w:r>
        <w:rPr>
          <w:noProof/>
          <w:sz w:val="36"/>
          <w:szCs w:val="36"/>
        </w:rPr>
        <w:t>(</w:t>
      </w:r>
      <w:r w:rsidRPr="00766E6B">
        <w:rPr>
          <w:noProof/>
          <w:sz w:val="36"/>
          <w:szCs w:val="36"/>
        </w:rPr>
        <w:t>И</w:t>
      </w:r>
      <w:r>
        <w:rPr>
          <w:noProof/>
          <w:sz w:val="20"/>
          <w:szCs w:val="20"/>
        </w:rPr>
        <w:t>пр</w:t>
      </w:r>
      <w:r>
        <w:rPr>
          <w:noProof/>
          <w:sz w:val="20"/>
          <w:szCs w:val="20"/>
          <w:lang w:val="en-US"/>
        </w:rPr>
        <w:t>in</w: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  <w:lang w:val="en-US"/>
        </w:rPr>
        <w:t>x</w:t>
      </w:r>
      <w:r w:rsidRPr="00646164">
        <w:rPr>
          <w:noProof/>
          <w:sz w:val="20"/>
          <w:szCs w:val="20"/>
        </w:rPr>
        <w:t xml:space="preserve"> </w:t>
      </w:r>
      <w:r>
        <w:rPr>
          <w:noProof/>
          <w:sz w:val="36"/>
          <w:szCs w:val="36"/>
        </w:rPr>
        <w:t>К</w:t>
      </w:r>
      <w:r>
        <w:rPr>
          <w:noProof/>
          <w:sz w:val="20"/>
          <w:szCs w:val="20"/>
        </w:rPr>
        <w:t>пр</w:t>
      </w:r>
      <w:r w:rsidRPr="00D73B57">
        <w:rPr>
          <w:noProof/>
          <w:sz w:val="20"/>
          <w:szCs w:val="20"/>
        </w:rPr>
        <w:t>п</w:t>
      </w:r>
      <w:r w:rsidRPr="00646164">
        <w:rPr>
          <w:noProof/>
          <w:sz w:val="36"/>
          <w:szCs w:val="36"/>
        </w:rPr>
        <w:t>)</w:t>
      </w:r>
      <w:r w:rsidRPr="00766E6B">
        <w:rPr>
          <w:noProof/>
          <w:sz w:val="36"/>
          <w:szCs w:val="36"/>
        </w:rPr>
        <w:t>,</w:t>
      </w:r>
    </w:p>
    <w:p w:rsidR="00083C4A" w:rsidRDefault="00083C4A" w:rsidP="00083C4A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</w:t>
      </w:r>
      <w:r w:rsidRPr="00646164">
        <w:rPr>
          <w:noProof/>
          <w:sz w:val="16"/>
          <w:szCs w:val="16"/>
        </w:rPr>
        <w:t xml:space="preserve">                                                 </w:t>
      </w:r>
      <w:r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  <w:lang w:val="en-US"/>
        </w:rPr>
        <w:t>n</w:t>
      </w:r>
      <w:r>
        <w:rPr>
          <w:noProof/>
          <w:sz w:val="16"/>
          <w:szCs w:val="16"/>
        </w:rPr>
        <w:t xml:space="preserve"> =1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580"/>
      </w:pPr>
      <w:r>
        <w:t>где: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proofErr w:type="spellStart"/>
      <w:r>
        <w:t>С</w:t>
      </w:r>
      <w:r>
        <w:rPr>
          <w:vertAlign w:val="subscript"/>
        </w:rPr>
        <w:t>пр</w:t>
      </w:r>
      <w:r w:rsidRPr="00D73B57">
        <w:rPr>
          <w:sz w:val="16"/>
          <w:szCs w:val="16"/>
        </w:rPr>
        <w:t>п</w:t>
      </w:r>
      <w:proofErr w:type="spellEnd"/>
      <w:r>
        <w:t xml:space="preserve"> - средний уровень достижения показателей результативности по п-й подпрограмме муниципальной программы и (или) </w:t>
      </w:r>
      <w:r>
        <w:rPr>
          <w:lang w:val="en-US" w:bidi="en-US"/>
        </w:rPr>
        <w:t>n</w:t>
      </w:r>
      <w:r>
        <w:t>-му отдельному мероприятию муниципальной программы;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r>
        <w:rPr>
          <w:lang w:bidi="en-US"/>
        </w:rPr>
        <w:t>И</w:t>
      </w:r>
      <w:r>
        <w:rPr>
          <w:vertAlign w:val="subscript"/>
          <w:lang w:bidi="en-US"/>
        </w:rPr>
        <w:t>пр</w:t>
      </w:r>
      <w:r>
        <w:rPr>
          <w:vertAlign w:val="subscript"/>
          <w:lang w:val="en-US" w:bidi="en-US"/>
        </w:rPr>
        <w:t>in</w:t>
      </w:r>
      <w:r w:rsidRPr="00F508F3">
        <w:rPr>
          <w:lang w:bidi="en-US"/>
        </w:rPr>
        <w:t xml:space="preserve"> </w:t>
      </w:r>
      <w:r>
        <w:t xml:space="preserve">- индекс фактического достижения значения каждого из показателей результативности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п- </w:t>
      </w:r>
      <w:proofErr w:type="spellStart"/>
      <w:r>
        <w:t>му</w:t>
      </w:r>
      <w:proofErr w:type="spellEnd"/>
      <w:r>
        <w:t xml:space="preserve"> отдельному мероприятию муниципальной программы;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proofErr w:type="spellStart"/>
      <w:r>
        <w:t>К</w:t>
      </w:r>
      <w:r>
        <w:rPr>
          <w:vertAlign w:val="subscript"/>
        </w:rPr>
        <w:t>прп</w:t>
      </w:r>
      <w:proofErr w:type="spellEnd"/>
      <w:r>
        <w:t xml:space="preserve"> - количество показателей результативности, заявленных в п-й подпрограмме муниципальной программы и (или) </w:t>
      </w:r>
      <w:r>
        <w:rPr>
          <w:lang w:val="en-US" w:bidi="en-US"/>
        </w:rPr>
        <w:t>n</w:t>
      </w:r>
      <w:r>
        <w:t>-м отдельном мероприятии муниципальной программы.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r>
        <w:t xml:space="preserve">                                         </w:t>
      </w: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r>
        <w:t xml:space="preserve">                                              И</w:t>
      </w:r>
      <w:r>
        <w:rPr>
          <w:vertAlign w:val="subscript"/>
        </w:rPr>
        <w:t>пр</w:t>
      </w:r>
      <w:r>
        <w:rPr>
          <w:vertAlign w:val="subscript"/>
          <w:lang w:val="en-US"/>
        </w:rPr>
        <w:t>in</w:t>
      </w:r>
      <w:r>
        <w:rPr>
          <w:vertAlign w:val="subscript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ФЗпрi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ПЗпр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den>
        </m:f>
      </m:oMath>
    </w:p>
    <w:p w:rsidR="00083C4A" w:rsidRDefault="00083C4A" w:rsidP="00083C4A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  <w:sz w:val="16"/>
          <w:szCs w:val="16"/>
        </w:rPr>
      </w:pPr>
    </w:p>
    <w:p w:rsidR="00083C4A" w:rsidRDefault="00083C4A" w:rsidP="00083C4A">
      <w:pPr>
        <w:pStyle w:val="1"/>
        <w:shd w:val="clear" w:color="auto" w:fill="auto"/>
        <w:spacing w:line="262" w:lineRule="auto"/>
        <w:ind w:firstLine="0"/>
      </w:pPr>
      <w:r>
        <w:t xml:space="preserve"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 </w:t>
      </w:r>
    </w:p>
    <w:p w:rsidR="00083C4A" w:rsidRDefault="00083C4A" w:rsidP="00083C4A">
      <w:pPr>
        <w:pStyle w:val="1"/>
        <w:shd w:val="clear" w:color="auto" w:fill="auto"/>
        <w:spacing w:line="262" w:lineRule="auto"/>
        <w:ind w:firstLine="0"/>
      </w:pPr>
    </w:p>
    <w:p w:rsidR="00083C4A" w:rsidRDefault="00083C4A" w:rsidP="00083C4A">
      <w:pPr>
        <w:pStyle w:val="1"/>
        <w:shd w:val="clear" w:color="auto" w:fill="auto"/>
        <w:spacing w:line="254" w:lineRule="auto"/>
        <w:ind w:firstLine="600"/>
        <w:jc w:val="both"/>
      </w:pPr>
      <w:r>
        <w:t xml:space="preserve">                                             И</w:t>
      </w:r>
      <w:r>
        <w:rPr>
          <w:vertAlign w:val="subscript"/>
        </w:rPr>
        <w:t>пр</w:t>
      </w:r>
      <w:r>
        <w:rPr>
          <w:vertAlign w:val="subscript"/>
          <w:lang w:val="en-US"/>
        </w:rPr>
        <w:t>in</w:t>
      </w:r>
      <w:r>
        <w:rPr>
          <w:vertAlign w:val="subscript"/>
        </w:rPr>
        <w:t>=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ПЗпрi</m:t>
            </m:r>
          </m:num>
          <m:den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ФЗпр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den>
        </m:f>
      </m:oMath>
    </w:p>
    <w:p w:rsidR="00083C4A" w:rsidRDefault="00083C4A" w:rsidP="00083C4A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  <w:sz w:val="16"/>
          <w:szCs w:val="16"/>
        </w:rPr>
      </w:pPr>
    </w:p>
    <w:p w:rsidR="005D1975" w:rsidRDefault="00083C4A" w:rsidP="005D1975">
      <w:pPr>
        <w:pStyle w:val="1"/>
        <w:shd w:val="clear" w:color="auto" w:fill="auto"/>
        <w:spacing w:after="560" w:line="240" w:lineRule="auto"/>
        <w:ind w:firstLine="61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где:</w:t>
      </w:r>
    </w:p>
    <w:p w:rsidR="00083C4A" w:rsidRDefault="00083C4A" w:rsidP="005D1975">
      <w:pPr>
        <w:pStyle w:val="1"/>
        <w:shd w:val="clear" w:color="auto" w:fill="auto"/>
        <w:spacing w:after="560" w:line="240" w:lineRule="auto"/>
        <w:ind w:firstLine="618"/>
        <w:jc w:val="both"/>
      </w:pPr>
      <w:r>
        <w:t>П3</w:t>
      </w:r>
      <w:r>
        <w:rPr>
          <w:vertAlign w:val="subscript"/>
        </w:rPr>
        <w:t>пр</w:t>
      </w:r>
      <w:proofErr w:type="spellStart"/>
      <w:r>
        <w:rPr>
          <w:vertAlign w:val="subscript"/>
          <w:lang w:val="en-US"/>
        </w:rPr>
        <w:t>i</w:t>
      </w:r>
      <w:proofErr w:type="spellEnd"/>
      <w:r>
        <w:t>;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>Ф3</w:t>
      </w:r>
      <w:r>
        <w:rPr>
          <w:vertAlign w:val="subscript"/>
        </w:rPr>
        <w:t>пр</w:t>
      </w:r>
      <w:proofErr w:type="spellStart"/>
      <w:r>
        <w:rPr>
          <w:vertAlign w:val="subscript"/>
          <w:lang w:val="en-US"/>
        </w:rPr>
        <w:t>i</w:t>
      </w:r>
      <w:proofErr w:type="spellEnd"/>
      <w:r>
        <w:t xml:space="preserve"> 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 муниципальной программы и (или) отдельному мероприятию муниципальной программы, указанным в настоящем пункте.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 xml:space="preserve">В случае если фактические объемы финансирования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</w:t>
      </w:r>
      <w:r>
        <w:rPr>
          <w:lang w:val="en-US" w:bidi="en-US"/>
        </w:rPr>
        <w:t>n</w:t>
      </w:r>
      <w:r>
        <w:t xml:space="preserve">-му отдельному мероприятию муниципальной программы сохранили плановые объемы финансирования по п- й подпрограмме муниципальной программы и (или) </w:t>
      </w:r>
      <w:r>
        <w:rPr>
          <w:lang w:val="en-US" w:bidi="en-US"/>
        </w:rPr>
        <w:t>n</w:t>
      </w:r>
      <w:r>
        <w:t xml:space="preserve">-му отдельному мероприятию муниципальной программы либо меньше плановых объемов финансирования по </w:t>
      </w:r>
      <w:r>
        <w:rPr>
          <w:lang w:val="en-US" w:bidi="en-US"/>
        </w:rPr>
        <w:t>n</w:t>
      </w:r>
      <w:r>
        <w:t>-й подпрограмме муниципальной, программы и (или) п-</w:t>
      </w:r>
      <w:proofErr w:type="spellStart"/>
      <w:r>
        <w:t>му</w:t>
      </w:r>
      <w:proofErr w:type="spellEnd"/>
      <w:r>
        <w:t xml:space="preserve"> отдельному мероприятию муниципальной программы на 10 и менее процентов, средний уровень значения показателей результативности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</w:t>
      </w:r>
      <w:r>
        <w:rPr>
          <w:lang w:val="en-US" w:bidi="en-US"/>
        </w:rPr>
        <w:t>n</w:t>
      </w:r>
      <w:r>
        <w:t>-му отдельному мероприятию муниципальной программы составил:</w:t>
      </w:r>
    </w:p>
    <w:p w:rsidR="00083C4A" w:rsidRDefault="00083C4A" w:rsidP="00083C4A">
      <w:pPr>
        <w:pStyle w:val="1"/>
        <w:shd w:val="clear" w:color="auto" w:fill="auto"/>
        <w:ind w:firstLine="560"/>
        <w:jc w:val="both"/>
      </w:pPr>
      <w:r>
        <w:t>от 0,9 включительно до 1,1 включительно, то присваивается 9 баллов;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>от 1,1 до 1,3 включительно либо от 0,7 включительно до 0,9, г' присваивается 6 баллов;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>от 1,3 до 1,5 включительно либо от 0,5 включительно до 0,7, то присваивается 3 балла;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>от 1,5 либо до 0,5, то присваивается 0 баллов.</w:t>
      </w:r>
    </w:p>
    <w:p w:rsidR="00083C4A" w:rsidRDefault="00083C4A" w:rsidP="00083C4A">
      <w:pPr>
        <w:pStyle w:val="1"/>
        <w:shd w:val="clear" w:color="auto" w:fill="auto"/>
        <w:ind w:firstLine="600"/>
        <w:jc w:val="both"/>
      </w:pPr>
      <w:r>
        <w:t xml:space="preserve">В случае если фактические объемы финансирования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</w:t>
      </w:r>
      <w:r>
        <w:rPr>
          <w:lang w:val="en-US" w:bidi="en-US"/>
        </w:rPr>
        <w:t>n</w:t>
      </w:r>
      <w:r>
        <w:t xml:space="preserve">-му отдельному мероприятию муниципальной программы меньше плановых объемов финансирования по п-й подпрограмме муниципальной программы и (или) </w:t>
      </w:r>
      <w:r>
        <w:rPr>
          <w:lang w:val="en-US" w:bidi="en-US"/>
        </w:rPr>
        <w:t>n</w:t>
      </w:r>
      <w:r>
        <w:t xml:space="preserve">-му отдельному мероприятию муниципальной программы более чем на 10 процентов, средний уровень значения показателей результативности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</w:t>
      </w:r>
      <w:r>
        <w:rPr>
          <w:lang w:val="en-US" w:bidi="en-US"/>
        </w:rPr>
        <w:t>n</w:t>
      </w:r>
      <w:r>
        <w:t>-му отдельному мероприятию муниципальной программы составил:</w:t>
      </w:r>
    </w:p>
    <w:p w:rsidR="00083C4A" w:rsidRDefault="00083C4A" w:rsidP="00083C4A">
      <w:pPr>
        <w:pStyle w:val="1"/>
        <w:shd w:val="clear" w:color="auto" w:fill="auto"/>
        <w:ind w:firstLine="560"/>
        <w:jc w:val="both"/>
      </w:pPr>
      <w:r>
        <w:t xml:space="preserve">от </w:t>
      </w:r>
      <w:proofErr w:type="gramStart"/>
      <w:r>
        <w:t>0,Р</w:t>
      </w:r>
      <w:proofErr w:type="gramEnd"/>
      <w:r>
        <w:t xml:space="preserve"> включительно до 1,1 включительно, то присваивается 10 баллов:</w:t>
      </w:r>
    </w:p>
    <w:p w:rsidR="00083C4A" w:rsidRDefault="00083C4A" w:rsidP="00083C4A">
      <w:pPr>
        <w:pStyle w:val="1"/>
        <w:shd w:val="clear" w:color="auto" w:fill="auto"/>
        <w:tabs>
          <w:tab w:val="left" w:pos="1138"/>
          <w:tab w:val="left" w:pos="2060"/>
          <w:tab w:val="left" w:pos="5794"/>
          <w:tab w:val="left" w:pos="8257"/>
          <w:tab w:val="left" w:pos="8751"/>
        </w:tabs>
        <w:ind w:firstLine="560"/>
        <w:jc w:val="both"/>
      </w:pPr>
      <w:r>
        <w:t>от</w:t>
      </w:r>
      <w:r>
        <w:tab/>
        <w:t>1,1 до</w:t>
      </w:r>
      <w:r>
        <w:tab/>
        <w:t>1,3 включительно либо от</w:t>
      </w:r>
      <w:r>
        <w:tab/>
        <w:t>0,7 включительно</w:t>
      </w:r>
      <w:r>
        <w:tab/>
        <w:t>до</w:t>
      </w:r>
      <w:r>
        <w:tab/>
        <w:t>0,9, то</w:t>
      </w:r>
    </w:p>
    <w:p w:rsidR="00083C4A" w:rsidRDefault="00083C4A" w:rsidP="00083C4A">
      <w:pPr>
        <w:pStyle w:val="1"/>
        <w:shd w:val="clear" w:color="auto" w:fill="auto"/>
        <w:ind w:firstLine="0"/>
        <w:jc w:val="both"/>
      </w:pPr>
      <w:r>
        <w:t>присваивается 7 баллов;</w:t>
      </w:r>
    </w:p>
    <w:p w:rsidR="00083C4A" w:rsidRDefault="00083C4A" w:rsidP="00083C4A">
      <w:pPr>
        <w:pStyle w:val="1"/>
        <w:shd w:val="clear" w:color="auto" w:fill="auto"/>
        <w:tabs>
          <w:tab w:val="left" w:pos="1138"/>
          <w:tab w:val="left" w:pos="2060"/>
          <w:tab w:val="left" w:pos="5794"/>
          <w:tab w:val="left" w:pos="8257"/>
          <w:tab w:val="left" w:pos="8751"/>
        </w:tabs>
        <w:ind w:firstLine="560"/>
        <w:jc w:val="both"/>
      </w:pPr>
      <w:r>
        <w:t>от</w:t>
      </w:r>
      <w:r>
        <w:tab/>
        <w:t>1,3 до</w:t>
      </w:r>
      <w:r>
        <w:tab/>
        <w:t>1,5 включительно либо от</w:t>
      </w:r>
      <w:r>
        <w:tab/>
        <w:t>0,5 включительно</w:t>
      </w:r>
      <w:r>
        <w:tab/>
        <w:t>до</w:t>
      </w:r>
      <w:r>
        <w:tab/>
        <w:t xml:space="preserve">0,7, </w:t>
      </w:r>
      <w:r>
        <w:lastRenderedPageBreak/>
        <w:t>то</w:t>
      </w:r>
    </w:p>
    <w:p w:rsidR="00083C4A" w:rsidRDefault="00083C4A" w:rsidP="00083C4A">
      <w:pPr>
        <w:pStyle w:val="1"/>
        <w:shd w:val="clear" w:color="auto" w:fill="auto"/>
        <w:ind w:firstLine="0"/>
        <w:jc w:val="both"/>
      </w:pPr>
      <w:r>
        <w:t>присваивается э балла;</w:t>
      </w:r>
    </w:p>
    <w:p w:rsidR="00083C4A" w:rsidRDefault="00083C4A" w:rsidP="00083C4A">
      <w:pPr>
        <w:pStyle w:val="1"/>
        <w:shd w:val="clear" w:color="auto" w:fill="auto"/>
        <w:ind w:firstLine="560"/>
        <w:jc w:val="both"/>
      </w:pPr>
      <w:r>
        <w:t>от 1,5 либо до 0,5, то присваивается 0 баллов.</w:t>
      </w:r>
    </w:p>
    <w:p w:rsidR="005D1975" w:rsidRDefault="005D1975" w:rsidP="005D1975">
      <w:pPr>
        <w:pStyle w:val="1"/>
        <w:shd w:val="clear" w:color="auto" w:fill="auto"/>
        <w:spacing w:line="266" w:lineRule="auto"/>
        <w:ind w:firstLine="580"/>
        <w:jc w:val="both"/>
      </w:pPr>
      <w:r>
        <w:t>Подпрограмма муниципальной программы и (или) отдельное мероприятие муниципальной программы признаются:</w:t>
      </w:r>
    </w:p>
    <w:p w:rsidR="005D1975" w:rsidRDefault="005D1975" w:rsidP="005D1975">
      <w:pPr>
        <w:pStyle w:val="1"/>
        <w:shd w:val="clear" w:color="auto" w:fill="auto"/>
        <w:spacing w:line="264" w:lineRule="auto"/>
        <w:ind w:firstLine="580"/>
        <w:jc w:val="both"/>
      </w:pPr>
      <w:r>
        <w:t>высокоэффективной (</w:t>
      </w:r>
      <w:proofErr w:type="spellStart"/>
      <w:r>
        <w:t>ым</w:t>
      </w:r>
      <w:proofErr w:type="spellEnd"/>
      <w:r>
        <w:t>) при получении 10 (включительно) баллов; эффективной (</w:t>
      </w:r>
      <w:proofErr w:type="spellStart"/>
      <w:r>
        <w:t>ым</w:t>
      </w:r>
      <w:proofErr w:type="spellEnd"/>
      <w:r>
        <w:t>) при получении от 7 баллов (включительно) до 10 баллов;</w:t>
      </w:r>
    </w:p>
    <w:p w:rsidR="005D1975" w:rsidRDefault="005D1975" w:rsidP="005D1975">
      <w:pPr>
        <w:pStyle w:val="1"/>
        <w:shd w:val="clear" w:color="auto" w:fill="auto"/>
        <w:spacing w:line="266" w:lineRule="auto"/>
        <w:ind w:firstLine="580"/>
        <w:jc w:val="both"/>
      </w:pPr>
      <w:proofErr w:type="spellStart"/>
      <w:r>
        <w:t>среднеэффективной</w:t>
      </w:r>
      <w:proofErr w:type="spellEnd"/>
      <w:r>
        <w:t xml:space="preserve"> (</w:t>
      </w:r>
      <w:proofErr w:type="spellStart"/>
      <w:r>
        <w:t>ым</w:t>
      </w:r>
      <w:proofErr w:type="spellEnd"/>
      <w:r>
        <w:t>) при получении от 3 баллов (включительно) до 7 баллов;</w:t>
      </w:r>
    </w:p>
    <w:p w:rsidR="005D1975" w:rsidRDefault="005D1975" w:rsidP="005D1975">
      <w:pPr>
        <w:pStyle w:val="1"/>
        <w:shd w:val="clear" w:color="auto" w:fill="auto"/>
        <w:spacing w:line="266" w:lineRule="auto"/>
        <w:ind w:firstLine="540"/>
        <w:jc w:val="both"/>
      </w:pPr>
      <w:r>
        <w:t>неэффективной (</w:t>
      </w:r>
      <w:proofErr w:type="spellStart"/>
      <w:r>
        <w:t>ым</w:t>
      </w:r>
      <w:proofErr w:type="spellEnd"/>
      <w:r>
        <w:t>) при получении менее 3 баллов.</w:t>
      </w:r>
    </w:p>
    <w:p w:rsidR="005D1975" w:rsidRDefault="005D1975" w:rsidP="005D1975">
      <w:pPr>
        <w:pStyle w:val="1"/>
        <w:shd w:val="clear" w:color="auto" w:fill="auto"/>
        <w:spacing w:line="266" w:lineRule="auto"/>
        <w:ind w:firstLine="578"/>
        <w:jc w:val="both"/>
      </w:pPr>
      <w:r>
        <w:t>Для оценки достижения показателей результативности по подпрограммам муниципальных программ и (или) отдельным мероприятиям муниципальных программ рассчитывается средний балл по формуле;</w:t>
      </w:r>
    </w:p>
    <w:p w:rsidR="005D1975" w:rsidRPr="00C65DED" w:rsidRDefault="005D1975" w:rsidP="005D1975">
      <w:pPr>
        <w:pStyle w:val="1"/>
        <w:shd w:val="clear" w:color="auto" w:fill="auto"/>
        <w:spacing w:line="266" w:lineRule="auto"/>
        <w:ind w:firstLine="578"/>
        <w:jc w:val="both"/>
        <w:rPr>
          <w:sz w:val="16"/>
          <w:szCs w:val="16"/>
        </w:rPr>
      </w:pPr>
      <w:r w:rsidRPr="00C65DED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  <w:lang w:val="en-US"/>
        </w:rPr>
        <w:t>K</w:t>
      </w:r>
    </w:p>
    <w:p w:rsidR="005D1975" w:rsidRPr="00D73B57" w:rsidRDefault="005D1975" w:rsidP="005D1975">
      <w:pPr>
        <w:pStyle w:val="1"/>
        <w:shd w:val="clear" w:color="auto" w:fill="auto"/>
        <w:spacing w:line="266" w:lineRule="auto"/>
        <w:ind w:firstLine="578"/>
        <w:jc w:val="both"/>
        <w:rPr>
          <w:vertAlign w:val="subscript"/>
        </w:rPr>
      </w:pPr>
      <w:r>
        <w:t xml:space="preserve">                                     </w:t>
      </w:r>
      <w:proofErr w:type="spellStart"/>
      <w:r w:rsidRPr="00D73B57">
        <w:rPr>
          <w:sz w:val="36"/>
          <w:szCs w:val="36"/>
          <w:vertAlign w:val="subscript"/>
        </w:rPr>
        <w:t>Спр</w:t>
      </w:r>
      <w:proofErr w:type="spellEnd"/>
      <w:r w:rsidRPr="00D73B57">
        <w:rPr>
          <w:sz w:val="36"/>
          <w:szCs w:val="36"/>
          <w:vertAlign w:val="subscript"/>
          <w:lang w:val="en-US"/>
        </w:rPr>
        <w:t>s</w:t>
      </w:r>
      <w:r w:rsidRPr="00D73B57">
        <w:rPr>
          <w:sz w:val="36"/>
          <w:szCs w:val="36"/>
          <w:vertAlign w:val="subscript"/>
        </w:rPr>
        <w:t>=</w:t>
      </w:r>
      <m:oMath>
        <m:f>
          <m:fPr>
            <m:ctrlPr>
              <w:rPr>
                <w:rFonts w:ascii="Cambria Math" w:hAnsi="Cambria Math"/>
                <w:sz w:val="36"/>
                <w:szCs w:val="36"/>
                <w:vertAlign w:val="subscript"/>
              </w:rPr>
            </m:ctrlPr>
          </m:fPr>
          <m:num>
            <m:eqArr>
              <m:eqArrPr>
                <m:ctrlPr>
                  <w:rPr>
                    <w:rFonts w:ascii="Cambria Math" w:hAnsi="Cambria Math" w:cs="Cambria Math"/>
                    <w:sz w:val="36"/>
                    <w:szCs w:val="36"/>
                    <w:vertAlign w:val="subscript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36"/>
                    <w:szCs w:val="36"/>
                    <w:vertAlign w:val="subscript"/>
                  </w:rPr>
                  <m:t>∑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 w:bidi="en-US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en-US"/>
                  </w:rPr>
                  <m:t>bn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36"/>
                    <w:szCs w:val="36"/>
                    <w:vertAlign w:val="subscript"/>
                  </w:rPr>
                  <m:t xml:space="preserve">X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 w:bidi="en-US"/>
                  </w:rPr>
                  <m:t>Sf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 w:bidi="en-US"/>
                  </w:rPr>
                  <m:t>n</m:t>
                </m:r>
                <m:ctrlPr>
                  <w:rPr>
                    <w:rFonts w:ascii="Cambria Math" w:hAnsi="Cambria Math" w:cs="Cambria Math"/>
                    <w:i/>
                    <w:sz w:val="36"/>
                    <w:szCs w:val="36"/>
                    <w:vertAlign w:val="subscript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en-US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  <w:vertAlign w:val="subscript"/>
                  </w:rPr>
                </m:ctrlPr>
              </m:e>
              <m:e>
                <m:ctrlPr>
                  <w:rPr>
                    <w:rFonts w:ascii="Cambria Math" w:hAnsi="Cambria Math" w:cs="Cambria Math"/>
                    <w:i/>
                    <w:sz w:val="36"/>
                    <w:szCs w:val="36"/>
                    <w:vertAlign w:val="subscript"/>
                  </w:rPr>
                </m:ctrlPr>
              </m:e>
            </m:eqAr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  <w:vertAlign w:val="subscript"/>
              </w:rPr>
              <m:t>Sfp</m:t>
            </m:r>
          </m:den>
        </m:f>
      </m:oMath>
    </w:p>
    <w:p w:rsidR="005D1975" w:rsidRDefault="005D1975" w:rsidP="005D1975">
      <w:pPr>
        <w:pStyle w:val="1"/>
        <w:shd w:val="clear" w:color="auto" w:fill="auto"/>
        <w:spacing w:line="259" w:lineRule="auto"/>
        <w:ind w:firstLine="540"/>
        <w:jc w:val="both"/>
      </w:pPr>
      <w:r>
        <w:t>где: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580"/>
        <w:jc w:val="both"/>
      </w:pPr>
      <w:proofErr w:type="spellStart"/>
      <w:r>
        <w:rPr>
          <w:lang w:val="en-US" w:bidi="en-US"/>
        </w:rPr>
        <w:t>C</w:t>
      </w:r>
      <w:r>
        <w:rPr>
          <w:vertAlign w:val="subscript"/>
          <w:lang w:val="en-US" w:bidi="en-US"/>
        </w:rPr>
        <w:t>np</w:t>
      </w:r>
      <w:r w:rsidRPr="009D2D66">
        <w:rPr>
          <w:sz w:val="16"/>
          <w:szCs w:val="16"/>
          <w:lang w:val="en-US" w:bidi="en-US"/>
        </w:rPr>
        <w:t>s</w:t>
      </w:r>
      <w:proofErr w:type="spellEnd"/>
      <w:r>
        <w:rPr>
          <w:lang w:bidi="en-US"/>
        </w:rPr>
        <w:t xml:space="preserve"> -</w:t>
      </w:r>
      <w:r w:rsidRPr="00F508F3">
        <w:rPr>
          <w:lang w:bidi="en-US"/>
        </w:rPr>
        <w:t xml:space="preserve"> </w:t>
      </w:r>
      <w:r>
        <w:t>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580"/>
        <w:jc w:val="both"/>
      </w:pPr>
      <w:proofErr w:type="spellStart"/>
      <w:r>
        <w:rPr>
          <w:lang w:val="en-US" w:bidi="en-US"/>
        </w:rPr>
        <w:t>N</w:t>
      </w:r>
      <w:r>
        <w:rPr>
          <w:vertAlign w:val="subscript"/>
          <w:lang w:val="en-US" w:bidi="en-US"/>
        </w:rPr>
        <w:t>bn</w:t>
      </w:r>
      <w:proofErr w:type="spellEnd"/>
      <w:r w:rsidRPr="00F508F3">
        <w:rPr>
          <w:lang w:bidi="en-US"/>
        </w:rPr>
        <w:t xml:space="preserve"> </w:t>
      </w:r>
      <w:r>
        <w:t xml:space="preserve">- количество баллов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</w:t>
      </w:r>
      <w:r>
        <w:rPr>
          <w:lang w:val="en-US" w:bidi="en-US"/>
        </w:rPr>
        <w:t>n</w:t>
      </w:r>
      <w:r>
        <w:t>-му отдельному мероприятию муниципальной программы;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580"/>
        <w:jc w:val="both"/>
      </w:pPr>
      <w:r>
        <w:t>К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580"/>
        <w:jc w:val="both"/>
      </w:pPr>
      <w:proofErr w:type="spellStart"/>
      <w:r>
        <w:rPr>
          <w:lang w:val="en-US" w:bidi="en-US"/>
        </w:rPr>
        <w:t>Sf</w:t>
      </w:r>
      <w:r>
        <w:rPr>
          <w:vertAlign w:val="subscript"/>
          <w:lang w:val="en-US" w:bidi="en-US"/>
        </w:rPr>
        <w:t>n</w:t>
      </w:r>
      <w:proofErr w:type="spellEnd"/>
      <w:r w:rsidRPr="00F508F3">
        <w:rPr>
          <w:lang w:bidi="en-US"/>
        </w:rPr>
        <w:t xml:space="preserve"> </w:t>
      </w:r>
      <w:r>
        <w:t xml:space="preserve">- объем фактического финансирования по </w:t>
      </w:r>
      <w:r>
        <w:rPr>
          <w:lang w:val="en-US" w:bidi="en-US"/>
        </w:rPr>
        <w:t>n</w:t>
      </w:r>
      <w:r>
        <w:t xml:space="preserve">-й подпрограмме муниципальной программы и (или) </w:t>
      </w:r>
      <w:r>
        <w:rPr>
          <w:lang w:val="en-US" w:bidi="en-US"/>
        </w:rPr>
        <w:t>n</w:t>
      </w:r>
      <w:r>
        <w:t>-му отдельному мероприятию муниципальной программы;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540"/>
        <w:jc w:val="both"/>
      </w:pPr>
      <w:proofErr w:type="spellStart"/>
      <w:r>
        <w:rPr>
          <w:lang w:val="en-US" w:bidi="en-US"/>
        </w:rPr>
        <w:t>Sf</w:t>
      </w:r>
      <w:r>
        <w:rPr>
          <w:vertAlign w:val="subscript"/>
          <w:lang w:val="en-US" w:bidi="en-US"/>
        </w:rPr>
        <w:t>p</w:t>
      </w:r>
      <w:proofErr w:type="spellEnd"/>
      <w:r w:rsidRPr="00F508F3">
        <w:rPr>
          <w:lang w:bidi="en-US"/>
        </w:rPr>
        <w:t xml:space="preserve"> </w:t>
      </w:r>
      <w:r>
        <w:t>- объем фактического финансирования по муниципальной программе.</w:t>
      </w:r>
    </w:p>
    <w:p w:rsidR="005D1975" w:rsidRDefault="005D1975" w:rsidP="005D1975">
      <w:pPr>
        <w:pStyle w:val="1"/>
        <w:numPr>
          <w:ilvl w:val="1"/>
          <w:numId w:val="5"/>
        </w:numPr>
        <w:shd w:val="clear" w:color="auto" w:fill="auto"/>
        <w:tabs>
          <w:tab w:val="left" w:pos="1105"/>
        </w:tabs>
        <w:spacing w:after="360" w:line="259" w:lineRule="auto"/>
        <w:ind w:left="1619" w:hanging="360"/>
        <w:jc w:val="both"/>
      </w:pPr>
      <w:r>
        <w:t>При оценке производится суммирование полученных баллов по всем критериям по формуле:</w:t>
      </w:r>
    </w:p>
    <w:p w:rsidR="005D1975" w:rsidRDefault="005D1975" w:rsidP="005D1975">
      <w:pPr>
        <w:pStyle w:val="1"/>
        <w:shd w:val="clear" w:color="auto" w:fill="auto"/>
        <w:spacing w:after="300" w:line="240" w:lineRule="auto"/>
        <w:ind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Оэ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>цп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К</w:t>
      </w:r>
      <w:r>
        <w:rPr>
          <w:sz w:val="24"/>
          <w:szCs w:val="24"/>
          <w:vertAlign w:val="subscript"/>
        </w:rPr>
        <w:t>Спр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  <w:lang w:val="en-US" w:bidi="en-US"/>
        </w:rPr>
        <w:t>Kcnps</w:t>
      </w:r>
      <w:proofErr w:type="spellEnd"/>
      <w:r w:rsidRPr="00F508F3">
        <w:rPr>
          <w:sz w:val="24"/>
          <w:szCs w:val="24"/>
          <w:lang w:bidi="en-US"/>
        </w:rPr>
        <w:t>.</w:t>
      </w:r>
    </w:p>
    <w:p w:rsidR="005D1975" w:rsidRDefault="005D1975" w:rsidP="005D1975">
      <w:pPr>
        <w:pStyle w:val="1"/>
        <w:shd w:val="clear" w:color="auto" w:fill="auto"/>
        <w:spacing w:line="254" w:lineRule="auto"/>
        <w:ind w:firstLine="540"/>
        <w:jc w:val="both"/>
      </w:pPr>
      <w:r>
        <w:t>где:</w:t>
      </w:r>
    </w:p>
    <w:p w:rsidR="005D1975" w:rsidRDefault="005D1975" w:rsidP="005D1975">
      <w:pPr>
        <w:pStyle w:val="1"/>
        <w:shd w:val="clear" w:color="auto" w:fill="auto"/>
        <w:spacing w:line="254" w:lineRule="auto"/>
        <w:ind w:firstLine="580"/>
        <w:jc w:val="both"/>
      </w:pPr>
      <w:r>
        <w:rPr>
          <w:lang w:val="en-US" w:bidi="en-US"/>
        </w:rPr>
        <w:t>K</w:t>
      </w:r>
      <w:r w:rsidRPr="009D2D66">
        <w:rPr>
          <w:sz w:val="24"/>
          <w:szCs w:val="24"/>
          <w:lang w:val="en-US" w:bidi="en-US"/>
        </w:rPr>
        <w:t>c</w:t>
      </w:r>
      <w:proofErr w:type="spellStart"/>
      <w:r>
        <w:rPr>
          <w:sz w:val="24"/>
          <w:szCs w:val="24"/>
          <w:lang w:bidi="en-US"/>
        </w:rPr>
        <w:t>ц</w:t>
      </w:r>
      <w:r w:rsidRPr="009D2D66">
        <w:rPr>
          <w:sz w:val="24"/>
          <w:szCs w:val="24"/>
          <w:lang w:bidi="en-US"/>
        </w:rPr>
        <w:t>п</w:t>
      </w:r>
      <w:proofErr w:type="spellEnd"/>
      <w:r w:rsidRPr="009D2D66">
        <w:rPr>
          <w:sz w:val="24"/>
          <w:szCs w:val="24"/>
          <w:lang w:bidi="en-US"/>
        </w:rPr>
        <w:t xml:space="preserve"> </w:t>
      </w:r>
      <w:r>
        <w:t>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5D1975" w:rsidRDefault="005D1975" w:rsidP="005D1975">
      <w:pPr>
        <w:pStyle w:val="1"/>
        <w:shd w:val="clear" w:color="auto" w:fill="auto"/>
        <w:spacing w:line="254" w:lineRule="auto"/>
        <w:ind w:firstLine="580"/>
        <w:jc w:val="both"/>
      </w:pPr>
      <w:proofErr w:type="spellStart"/>
      <w:r>
        <w:t>К</w:t>
      </w:r>
      <w:r>
        <w:rPr>
          <w:vertAlign w:val="subscript"/>
        </w:rPr>
        <w:t>С</w:t>
      </w:r>
      <w:r w:rsidRPr="009D2D66">
        <w:t>п</w:t>
      </w:r>
      <w:r>
        <w:t>р</w:t>
      </w:r>
      <w:proofErr w:type="spellEnd"/>
      <w: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5D1975" w:rsidRDefault="005D1975" w:rsidP="005D1975">
      <w:pPr>
        <w:pStyle w:val="1"/>
        <w:shd w:val="clear" w:color="auto" w:fill="auto"/>
        <w:spacing w:line="254" w:lineRule="auto"/>
        <w:ind w:firstLine="580"/>
        <w:jc w:val="both"/>
      </w:pPr>
      <w:r>
        <w:rPr>
          <w:lang w:val="en-US" w:bidi="en-US"/>
        </w:rPr>
        <w:t>K</w:t>
      </w:r>
      <w:r w:rsidRPr="00F508F3">
        <w:rPr>
          <w:lang w:bidi="en-US"/>
        </w:rPr>
        <w:t>-</w:t>
      </w:r>
      <w:proofErr w:type="spellStart"/>
      <w:r>
        <w:rPr>
          <w:lang w:val="en-US" w:bidi="en-US"/>
        </w:rPr>
        <w:t>cnps</w:t>
      </w:r>
      <w:proofErr w:type="spellEnd"/>
      <w:r>
        <w:rPr>
          <w:lang w:bidi="en-US"/>
        </w:rPr>
        <w:t xml:space="preserve">- </w:t>
      </w:r>
      <w:r>
        <w:t>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</w:t>
      </w:r>
    </w:p>
    <w:p w:rsidR="005D1975" w:rsidRDefault="005D1975" w:rsidP="005D1975">
      <w:pPr>
        <w:pStyle w:val="1"/>
        <w:shd w:val="clear" w:color="auto" w:fill="auto"/>
        <w:spacing w:line="264" w:lineRule="auto"/>
        <w:ind w:firstLine="0"/>
        <w:jc w:val="both"/>
      </w:pPr>
      <w:r>
        <w:t>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5D1975" w:rsidRDefault="005D1975" w:rsidP="005D1975">
      <w:pPr>
        <w:pStyle w:val="1"/>
        <w:shd w:val="clear" w:color="auto" w:fill="auto"/>
        <w:spacing w:line="264" w:lineRule="auto"/>
        <w:ind w:firstLine="560"/>
        <w:jc w:val="both"/>
      </w:pPr>
      <w:r>
        <w:lastRenderedPageBreak/>
        <w:t>Муниципальная программа признается:</w:t>
      </w:r>
    </w:p>
    <w:p w:rsidR="005D1975" w:rsidRDefault="005D1975" w:rsidP="005D1975">
      <w:pPr>
        <w:pStyle w:val="1"/>
        <w:shd w:val="clear" w:color="auto" w:fill="auto"/>
        <w:spacing w:line="264" w:lineRule="auto"/>
        <w:ind w:firstLine="600"/>
      </w:pPr>
      <w:r>
        <w:t xml:space="preserve">высокоэффективной - при получении 28 (включительно) и более баллов; эффективной - при получении от 20 баллов (включительно) до 28 баллов; </w:t>
      </w:r>
      <w:proofErr w:type="spellStart"/>
      <w:r>
        <w:t>среднеэффективной</w:t>
      </w:r>
      <w:proofErr w:type="spellEnd"/>
      <w:r>
        <w:t xml:space="preserve"> - при получении от 12 баллов (включительно) до 20 баллов;</w:t>
      </w:r>
    </w:p>
    <w:p w:rsidR="005D1975" w:rsidRDefault="005D1975" w:rsidP="005D1975">
      <w:pPr>
        <w:pStyle w:val="1"/>
        <w:shd w:val="clear" w:color="auto" w:fill="auto"/>
        <w:spacing w:after="300" w:line="264" w:lineRule="auto"/>
        <w:ind w:firstLine="560"/>
        <w:jc w:val="both"/>
      </w:pPr>
      <w:r>
        <w:t>неэффективной - при получении менее 12 баллов.</w:t>
      </w:r>
    </w:p>
    <w:p w:rsidR="005D1975" w:rsidRDefault="005D1975" w:rsidP="005D1975">
      <w:pPr>
        <w:pStyle w:val="1"/>
        <w:shd w:val="clear" w:color="auto" w:fill="auto"/>
        <w:spacing w:after="300" w:line="259" w:lineRule="auto"/>
        <w:ind w:firstLine="0"/>
        <w:jc w:val="center"/>
      </w:pPr>
      <w:r>
        <w:t>3. Принятие решения об эффективности реализации программы</w:t>
      </w:r>
    </w:p>
    <w:p w:rsidR="005D1975" w:rsidRDefault="005D1975" w:rsidP="005D1975">
      <w:pPr>
        <w:pStyle w:val="1"/>
        <w:numPr>
          <w:ilvl w:val="0"/>
          <w:numId w:val="6"/>
        </w:numPr>
        <w:shd w:val="clear" w:color="auto" w:fill="auto"/>
        <w:tabs>
          <w:tab w:val="left" w:pos="1099"/>
        </w:tabs>
        <w:spacing w:line="259" w:lineRule="auto"/>
        <w:ind w:firstLine="600"/>
        <w:jc w:val="both"/>
      </w:pPr>
      <w:r>
        <w:t>Результаты оценки эффективности оформляются в виде отдельного приложения к годовому отчету о реализации муниципальной программы.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600"/>
        <w:jc w:val="both"/>
      </w:pPr>
      <w:r>
        <w:t>В случаях если в результате реализации муниципальной программы сложилась сумма бюджетных ассигнований, не исполненных по объективным причинам, ответственный исполнитель муниципальной программы представляет заключение о взаимосвязи сложившейся экономии с достижением целевых индикаторов и показателей результативности муниципальной программы.</w:t>
      </w:r>
    </w:p>
    <w:p w:rsidR="005D1975" w:rsidRDefault="005D1975" w:rsidP="005D1975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line="259" w:lineRule="auto"/>
        <w:ind w:firstLine="600"/>
        <w:jc w:val="both"/>
      </w:pPr>
      <w:r>
        <w:t xml:space="preserve">Признание реализации муниципальной программы высокоэффективной, эффективной и </w:t>
      </w:r>
      <w:proofErr w:type="spellStart"/>
      <w:r>
        <w:t>среднеэффективной</w:t>
      </w:r>
      <w:proofErr w:type="spellEnd"/>
      <w:r>
        <w:t xml:space="preserve"> является основанием для принятия решения о включении муниципальной программы, планируемой к реализации в очередном финансовом году.</w:t>
      </w:r>
    </w:p>
    <w:p w:rsidR="005D1975" w:rsidRDefault="005D1975" w:rsidP="005D1975">
      <w:pPr>
        <w:pStyle w:val="1"/>
        <w:numPr>
          <w:ilvl w:val="0"/>
          <w:numId w:val="6"/>
        </w:numPr>
        <w:shd w:val="clear" w:color="auto" w:fill="auto"/>
        <w:tabs>
          <w:tab w:val="left" w:pos="1099"/>
        </w:tabs>
        <w:spacing w:line="259" w:lineRule="auto"/>
        <w:ind w:firstLine="600"/>
        <w:jc w:val="both"/>
      </w:pPr>
      <w:r>
        <w:t>Признание реализации муниципальной программы неэффективной может являться основанием для принятия решения об изменении либо прекращении действия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индикаторов и показателей результативности, начиная с очередного финансового года.</w:t>
      </w:r>
    </w:p>
    <w:p w:rsidR="005D1975" w:rsidRPr="00D0212D" w:rsidRDefault="005D1975" w:rsidP="005D1975">
      <w:pPr>
        <w:pStyle w:val="1"/>
        <w:shd w:val="clear" w:color="auto" w:fill="auto"/>
        <w:spacing w:line="259" w:lineRule="auto"/>
        <w:ind w:firstLine="580"/>
        <w:jc w:val="both"/>
        <w:rPr>
          <w:highlight w:val="yellow"/>
        </w:rPr>
      </w:pPr>
      <w:r>
        <w:t xml:space="preserve"> В целях принятия решения по изменению, сохранению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по прекращению ее реализации ответственный исполнитель муниципальной программы осуществляет работу по выявлению причин отклонений основных показателей, их детальному анализу, разработке мероприятий и рекомендаций для повышения эффективности реализации муниципальной программы.</w:t>
      </w:r>
      <w:r w:rsidRPr="00E03270">
        <w:t xml:space="preserve"> </w:t>
      </w:r>
      <w:r>
        <w:t xml:space="preserve">Данная работа оформляется в виде отчета. </w:t>
      </w:r>
    </w:p>
    <w:p w:rsidR="005D1975" w:rsidRDefault="005D1975" w:rsidP="005D1975">
      <w:pPr>
        <w:pStyle w:val="1"/>
        <w:numPr>
          <w:ilvl w:val="0"/>
          <w:numId w:val="6"/>
        </w:numPr>
        <w:shd w:val="clear" w:color="auto" w:fill="auto"/>
        <w:tabs>
          <w:tab w:val="left" w:pos="1109"/>
        </w:tabs>
        <w:spacing w:line="259" w:lineRule="auto"/>
        <w:ind w:firstLine="580"/>
        <w:jc w:val="both"/>
      </w:pPr>
      <w:r>
        <w:t>Принятое решение об изменении или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для реализации в очередном финансовом году учитывается при формировании проекта муниципальной программы, который разрабатывается и представляется ответственным исполнителем муниципальной программы в соответствии с Порядком принятия решений о разработке муниципальных программ Благовещенского сельсовета, их формировании и реализации, утвержденным постановлением администрации Благовещенского сельского совета.</w:t>
      </w:r>
    </w:p>
    <w:p w:rsidR="005D1975" w:rsidRDefault="005D1975" w:rsidP="005D1975">
      <w:pPr>
        <w:pStyle w:val="1"/>
        <w:shd w:val="clear" w:color="auto" w:fill="auto"/>
        <w:spacing w:line="259" w:lineRule="auto"/>
        <w:ind w:firstLine="580"/>
        <w:jc w:val="both"/>
      </w:pPr>
      <w:r>
        <w:t>В пояснительной записке к проекту муниципальной программы должны содержаться результаты проведенной работы по рассмотрению итогов проведенной оценки эффективности муниципальной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5D1975" w:rsidRDefault="005D1975" w:rsidP="005D1975">
      <w:pPr>
        <w:pStyle w:val="1"/>
        <w:numPr>
          <w:ilvl w:val="0"/>
          <w:numId w:val="6"/>
        </w:numPr>
        <w:shd w:val="clear" w:color="auto" w:fill="auto"/>
        <w:tabs>
          <w:tab w:val="left" w:pos="1109"/>
        </w:tabs>
        <w:spacing w:line="259" w:lineRule="auto"/>
        <w:ind w:firstLine="580"/>
        <w:jc w:val="both"/>
      </w:pPr>
      <w:r>
        <w:t xml:space="preserve">Решение о прекращении реализации муниципальной программы в </w:t>
      </w:r>
      <w:r>
        <w:lastRenderedPageBreak/>
        <w:t>очередном финансовом году и плановом периоде отражается в пояснительной записке к перечню муниципальных программ.</w:t>
      </w:r>
    </w:p>
    <w:p w:rsidR="00083C4A" w:rsidRPr="00083C4A" w:rsidRDefault="00083C4A" w:rsidP="00083C4A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  <w:sz w:val="28"/>
          <w:szCs w:val="28"/>
        </w:rPr>
      </w:pPr>
    </w:p>
    <w:p w:rsidR="005D1975" w:rsidRPr="005D1975" w:rsidRDefault="005D1975" w:rsidP="005D1975">
      <w:pPr>
        <w:pStyle w:val="a8"/>
        <w:ind w:left="6237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 xml:space="preserve">Приложение                                                                                         к Порядку проведения </w:t>
      </w:r>
    </w:p>
    <w:p w:rsidR="005D1975" w:rsidRPr="005D1975" w:rsidRDefault="005D1975" w:rsidP="005D1975">
      <w:pPr>
        <w:pStyle w:val="a8"/>
        <w:ind w:left="6237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 xml:space="preserve">оценки эффективности </w:t>
      </w:r>
    </w:p>
    <w:p w:rsidR="005D1975" w:rsidRPr="005D1975" w:rsidRDefault="005D1975" w:rsidP="005D1975">
      <w:pPr>
        <w:pStyle w:val="a8"/>
        <w:ind w:left="6237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 xml:space="preserve">реализации муниципальных </w:t>
      </w:r>
    </w:p>
    <w:p w:rsidR="005D1975" w:rsidRPr="005D1975" w:rsidRDefault="005D1975" w:rsidP="005D1975">
      <w:pPr>
        <w:pStyle w:val="a8"/>
        <w:ind w:left="6237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>программ</w:t>
      </w:r>
    </w:p>
    <w:p w:rsidR="005D1975" w:rsidRPr="005D1975" w:rsidRDefault="005D1975" w:rsidP="005D1975">
      <w:pPr>
        <w:pStyle w:val="a8"/>
        <w:ind w:left="6237"/>
        <w:rPr>
          <w:rFonts w:ascii="Times New Roman" w:hAnsi="Times New Roman"/>
          <w:sz w:val="26"/>
          <w:szCs w:val="26"/>
        </w:rPr>
      </w:pPr>
    </w:p>
    <w:p w:rsidR="005D1975" w:rsidRPr="005D1975" w:rsidRDefault="005D1975" w:rsidP="005D1975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>Результаты</w:t>
      </w:r>
    </w:p>
    <w:p w:rsidR="005D1975" w:rsidRPr="005D1975" w:rsidRDefault="005D1975" w:rsidP="005D1975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>оценки эффективности муниципальной программы</w:t>
      </w:r>
    </w:p>
    <w:p w:rsidR="005D1975" w:rsidRPr="005D1975" w:rsidRDefault="005D1975" w:rsidP="005D1975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5D1975" w:rsidRPr="005D1975" w:rsidRDefault="005D1975" w:rsidP="005D1975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5D1975" w:rsidRPr="005D1975" w:rsidRDefault="005D1975" w:rsidP="005D1975">
      <w:pPr>
        <w:tabs>
          <w:tab w:val="left" w:pos="0"/>
        </w:tabs>
        <w:jc w:val="center"/>
        <w:rPr>
          <w:sz w:val="26"/>
          <w:szCs w:val="26"/>
        </w:rPr>
      </w:pPr>
      <w:r w:rsidRPr="005D1975">
        <w:rPr>
          <w:sz w:val="26"/>
          <w:szCs w:val="26"/>
        </w:rPr>
        <w:t>(наименование муниципальной программы, по которой проведена оценка эффективности)</w:t>
      </w:r>
    </w:p>
    <w:p w:rsidR="005D1975" w:rsidRPr="005D1975" w:rsidRDefault="005D1975" w:rsidP="005D1975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5D1975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5D1975" w:rsidRPr="005D1975" w:rsidRDefault="005D1975" w:rsidP="005D1975">
      <w:pPr>
        <w:tabs>
          <w:tab w:val="left" w:pos="0"/>
        </w:tabs>
        <w:jc w:val="center"/>
        <w:rPr>
          <w:sz w:val="26"/>
          <w:szCs w:val="26"/>
        </w:rPr>
      </w:pPr>
      <w:r w:rsidRPr="005D1975">
        <w:rPr>
          <w:sz w:val="26"/>
          <w:szCs w:val="26"/>
        </w:rPr>
        <w:t xml:space="preserve">(наименование органа исполнительной власти, его функционального подразделения и (или) главного распорядителя бюджетных средств, определенного в соответствии с перечнем муниципальных программ, утвержденным постановлением администрации </w:t>
      </w:r>
      <w:proofErr w:type="spellStart"/>
      <w:r w:rsidRPr="005D1975">
        <w:rPr>
          <w:sz w:val="26"/>
          <w:szCs w:val="26"/>
        </w:rPr>
        <w:t>Ирбейского</w:t>
      </w:r>
      <w:proofErr w:type="spellEnd"/>
      <w:r w:rsidRPr="005D1975">
        <w:rPr>
          <w:sz w:val="26"/>
          <w:szCs w:val="26"/>
        </w:rPr>
        <w:t xml:space="preserve"> района, в качестве ответственного исполнителя муниципальной программы)</w:t>
      </w:r>
    </w:p>
    <w:tbl>
      <w:tblPr>
        <w:tblStyle w:val="a3"/>
        <w:tblW w:w="10436" w:type="dxa"/>
        <w:tblInd w:w="-459" w:type="dxa"/>
        <w:tblLook w:val="04A0" w:firstRow="1" w:lastRow="0" w:firstColumn="1" w:lastColumn="0" w:noHBand="0" w:noVBand="1"/>
      </w:tblPr>
      <w:tblGrid>
        <w:gridCol w:w="6096"/>
        <w:gridCol w:w="4340"/>
      </w:tblGrid>
      <w:tr w:rsidR="005D1975" w:rsidRPr="005D1975" w:rsidTr="00120558">
        <w:trPr>
          <w:trHeight w:val="256"/>
        </w:trPr>
        <w:tc>
          <w:tcPr>
            <w:tcW w:w="10436" w:type="dxa"/>
            <w:gridSpan w:val="2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5D1975" w:rsidRPr="005D1975" w:rsidTr="00120558">
        <w:trPr>
          <w:trHeight w:val="416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309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Уровень финансирования по муниципальной программе&lt;*&gt;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8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Количество присвоенных баллов по критерию «Достижение целевых показателей муниципальной программы (с учетом уровня финансирования по муниципальной программе)»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10436" w:type="dxa"/>
            <w:gridSpan w:val="2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 xml:space="preserve">Средний уровень достижения целевых показателей муниципальной программы с учетом весового критерия 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Количество присвоенных баллов по критерию «Достижение целевых показателей муниципальной программы (с учетом весовых критериев показателей результативности, установленных в муниципальной программе)»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636"/>
        </w:trPr>
        <w:tc>
          <w:tcPr>
            <w:tcW w:w="10436" w:type="dxa"/>
            <w:gridSpan w:val="2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  <w:tr w:rsidR="005D1975" w:rsidRPr="005D1975" w:rsidTr="00120558">
        <w:trPr>
          <w:trHeight w:val="516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lastRenderedPageBreak/>
              <w:t>Средний уровень достижения показателей результативности по первому отдельному мероприятию программы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Уровень финансирования по первому отдельному мероприятию муниципальной программы &lt;*&gt;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Средний уровень достижения показателей результативности по второму отдельному мероприятию программы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Уровень финансирования по второму отдельному мероприятию муниципальной программы &lt;*&gt;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Средний уровень достижения показателей результативности по третьему отдельному мероприятию программы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Уровень финансирования по третьему отдельному мероприятию муниципальной программы &lt;*&gt;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Количество присвоенных баллов по критерию «Достижение показателей результативности по подпрограммам муниципальной программы и (или отдельным мероприятиям муниципальной программа) (с учетом финансирования по подпрограммам муниципальной программы и и(или) отдельным мероприятиям муниципальной программы соответственно)»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5D1975" w:rsidRPr="005D1975" w:rsidTr="00120558">
        <w:trPr>
          <w:trHeight w:val="145"/>
        </w:trPr>
        <w:tc>
          <w:tcPr>
            <w:tcW w:w="6096" w:type="dxa"/>
          </w:tcPr>
          <w:p w:rsidR="005D1975" w:rsidRPr="005D1975" w:rsidRDefault="005D1975" w:rsidP="00120558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D1975">
              <w:rPr>
                <w:sz w:val="26"/>
                <w:szCs w:val="26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4340" w:type="dxa"/>
          </w:tcPr>
          <w:p w:rsidR="005D1975" w:rsidRPr="005D1975" w:rsidRDefault="005D1975" w:rsidP="00120558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5D1975" w:rsidRPr="005D1975" w:rsidRDefault="005D1975" w:rsidP="005D1975">
      <w:pPr>
        <w:pStyle w:val="a8"/>
        <w:rPr>
          <w:sz w:val="26"/>
          <w:szCs w:val="26"/>
        </w:rPr>
      </w:pPr>
    </w:p>
    <w:p w:rsidR="00083C4A" w:rsidRPr="005D1975" w:rsidRDefault="00083C4A" w:rsidP="00083C4A">
      <w:pPr>
        <w:pStyle w:val="1"/>
        <w:shd w:val="clear" w:color="auto" w:fill="auto"/>
        <w:spacing w:after="560" w:line="259" w:lineRule="auto"/>
        <w:ind w:firstLine="620"/>
        <w:jc w:val="both"/>
        <w:rPr>
          <w:noProof/>
        </w:rPr>
      </w:pPr>
    </w:p>
    <w:p w:rsidR="002F0B62" w:rsidRPr="005D1975" w:rsidRDefault="002F0B62" w:rsidP="00083C4A">
      <w:pPr>
        <w:jc w:val="both"/>
        <w:rPr>
          <w:sz w:val="26"/>
          <w:szCs w:val="26"/>
        </w:rPr>
      </w:pPr>
    </w:p>
    <w:sectPr w:rsidR="002F0B62" w:rsidRPr="005D1975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DCC"/>
    <w:multiLevelType w:val="hybridMultilevel"/>
    <w:tmpl w:val="D6E6DABC"/>
    <w:lvl w:ilvl="0" w:tplc="5AC83D7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B544799"/>
    <w:multiLevelType w:val="multilevel"/>
    <w:tmpl w:val="0C4C0E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1C7BA4"/>
    <w:multiLevelType w:val="multilevel"/>
    <w:tmpl w:val="E7A0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532203"/>
    <w:multiLevelType w:val="multilevel"/>
    <w:tmpl w:val="E7A0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81572"/>
    <w:multiLevelType w:val="multilevel"/>
    <w:tmpl w:val="E7A06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040EF1"/>
    <w:rsid w:val="00083C4A"/>
    <w:rsid w:val="0016473E"/>
    <w:rsid w:val="00184D4D"/>
    <w:rsid w:val="002C14CB"/>
    <w:rsid w:val="002C5B62"/>
    <w:rsid w:val="002F0B62"/>
    <w:rsid w:val="002F0BB2"/>
    <w:rsid w:val="004B0114"/>
    <w:rsid w:val="004E1BA4"/>
    <w:rsid w:val="005320F7"/>
    <w:rsid w:val="00576897"/>
    <w:rsid w:val="005D1975"/>
    <w:rsid w:val="006206CB"/>
    <w:rsid w:val="00625F6A"/>
    <w:rsid w:val="006A4CBE"/>
    <w:rsid w:val="00786EE0"/>
    <w:rsid w:val="007A1E41"/>
    <w:rsid w:val="007A65F5"/>
    <w:rsid w:val="007B7E36"/>
    <w:rsid w:val="007C1C5A"/>
    <w:rsid w:val="007E2E18"/>
    <w:rsid w:val="00806491"/>
    <w:rsid w:val="008718AA"/>
    <w:rsid w:val="00935A9C"/>
    <w:rsid w:val="009A4241"/>
    <w:rsid w:val="009C2B78"/>
    <w:rsid w:val="00A628E4"/>
    <w:rsid w:val="00A82D54"/>
    <w:rsid w:val="00A837F5"/>
    <w:rsid w:val="00B208A2"/>
    <w:rsid w:val="00BA405C"/>
    <w:rsid w:val="00BB440E"/>
    <w:rsid w:val="00BC1EAC"/>
    <w:rsid w:val="00CB3CD6"/>
    <w:rsid w:val="00CE1C0F"/>
    <w:rsid w:val="00D64EF0"/>
    <w:rsid w:val="00D778CE"/>
    <w:rsid w:val="00DA30B5"/>
    <w:rsid w:val="00DD04F0"/>
    <w:rsid w:val="00E414E7"/>
    <w:rsid w:val="00E61628"/>
    <w:rsid w:val="00E67B9A"/>
    <w:rsid w:val="00E9217E"/>
    <w:rsid w:val="00F31271"/>
    <w:rsid w:val="00F317AC"/>
    <w:rsid w:val="00F51BA9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E126"/>
  <w15:docId w15:val="{C022861D-D668-4BFA-808B-52E24F87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2F0B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F0B62"/>
    <w:pPr>
      <w:widowControl w:val="0"/>
      <w:shd w:val="clear" w:color="auto" w:fill="FFFFFF"/>
      <w:spacing w:line="257" w:lineRule="auto"/>
      <w:ind w:firstLine="400"/>
    </w:pPr>
    <w:rPr>
      <w:color w:val="auto"/>
      <w:sz w:val="26"/>
      <w:szCs w:val="26"/>
      <w:lang w:eastAsia="en-US"/>
    </w:rPr>
  </w:style>
  <w:style w:type="paragraph" w:styleId="a8">
    <w:name w:val="No Spacing"/>
    <w:uiPriority w:val="1"/>
    <w:qFormat/>
    <w:rsid w:val="005D1975"/>
    <w:pPr>
      <w:ind w:left="0" w:righ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2022-07-13T07:46:00Z</cp:lastPrinted>
  <dcterms:created xsi:type="dcterms:W3CDTF">2022-07-13T07:47:00Z</dcterms:created>
  <dcterms:modified xsi:type="dcterms:W3CDTF">2022-07-13T07:47:00Z</dcterms:modified>
</cp:coreProperties>
</file>