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AF16A2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</w:t>
      </w:r>
      <w:r w:rsidR="00170796">
        <w:rPr>
          <w:b/>
          <w:sz w:val="32"/>
          <w:szCs w:val="32"/>
        </w:rPr>
        <w:t>8</w:t>
      </w:r>
      <w:r w:rsidR="00CB07D8">
        <w:rPr>
          <w:b/>
          <w:sz w:val="32"/>
          <w:szCs w:val="32"/>
        </w:rPr>
        <w:t xml:space="preserve"> 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</w:t>
      </w:r>
      <w:proofErr w:type="gramStart"/>
      <w:r w:rsidR="00E70383">
        <w:rPr>
          <w:sz w:val="32"/>
          <w:szCs w:val="32"/>
        </w:rPr>
        <w:t xml:space="preserve">от  </w:t>
      </w:r>
      <w:r w:rsidR="00CB07D8">
        <w:rPr>
          <w:sz w:val="32"/>
          <w:szCs w:val="32"/>
        </w:rPr>
        <w:t>16.11</w:t>
      </w:r>
      <w:r w:rsidR="00655663">
        <w:rPr>
          <w:sz w:val="32"/>
          <w:szCs w:val="32"/>
        </w:rPr>
        <w:t>.2020</w:t>
      </w:r>
      <w:proofErr w:type="gramEnd"/>
    </w:p>
    <w:p w:rsidR="000777C3" w:rsidRDefault="000777C3" w:rsidP="00E106C1">
      <w:pPr>
        <w:rPr>
          <w:sz w:val="32"/>
          <w:szCs w:val="32"/>
        </w:rPr>
      </w:pPr>
    </w:p>
    <w:p w:rsidR="00C86413" w:rsidRDefault="00C86413" w:rsidP="00E106C1">
      <w:pPr>
        <w:rPr>
          <w:sz w:val="32"/>
          <w:szCs w:val="32"/>
        </w:rPr>
      </w:pPr>
    </w:p>
    <w:p w:rsidR="00CB07D8" w:rsidRPr="004E2EA4" w:rsidRDefault="00CB07D8" w:rsidP="00CB07D8">
      <w:pPr>
        <w:tabs>
          <w:tab w:val="left" w:pos="4020"/>
        </w:tabs>
        <w:jc w:val="center"/>
        <w:rPr>
          <w:sz w:val="24"/>
          <w:szCs w:val="24"/>
        </w:rPr>
      </w:pPr>
      <w:r w:rsidRPr="004E2EA4">
        <w:rPr>
          <w:sz w:val="24"/>
          <w:szCs w:val="24"/>
        </w:rPr>
        <w:t>АДМИНИСТРАЦИЯ БЛАГОВЕЩЕНСКОГО СЕЛЬСОВЕТА</w:t>
      </w:r>
    </w:p>
    <w:p w:rsidR="00CB07D8" w:rsidRPr="004E2EA4" w:rsidRDefault="00CB07D8" w:rsidP="00CB07D8">
      <w:pPr>
        <w:tabs>
          <w:tab w:val="left" w:pos="4020"/>
        </w:tabs>
        <w:jc w:val="center"/>
        <w:rPr>
          <w:sz w:val="24"/>
          <w:szCs w:val="24"/>
        </w:rPr>
      </w:pPr>
      <w:r w:rsidRPr="004E2EA4">
        <w:rPr>
          <w:sz w:val="24"/>
          <w:szCs w:val="24"/>
        </w:rPr>
        <w:t>ИРБЕЙСКОГО РАЙОНА КРАСНОЯРСКОГО КРАЯ</w:t>
      </w:r>
    </w:p>
    <w:p w:rsidR="00CB07D8" w:rsidRPr="004E2EA4" w:rsidRDefault="00CB07D8" w:rsidP="00CB07D8">
      <w:pPr>
        <w:tabs>
          <w:tab w:val="left" w:pos="4020"/>
        </w:tabs>
        <w:jc w:val="center"/>
        <w:rPr>
          <w:sz w:val="24"/>
          <w:szCs w:val="24"/>
        </w:rPr>
      </w:pPr>
    </w:p>
    <w:p w:rsidR="00CB07D8" w:rsidRPr="004E2EA4" w:rsidRDefault="00CB07D8" w:rsidP="00CB07D8">
      <w:pPr>
        <w:tabs>
          <w:tab w:val="left" w:pos="4020"/>
        </w:tabs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ПОСТАНОВЛЕНИЕ</w:t>
      </w:r>
    </w:p>
    <w:p w:rsidR="00CB07D8" w:rsidRDefault="00CB07D8" w:rsidP="00CB07D8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CB07D8" w:rsidRPr="004E2EA4" w:rsidRDefault="00CB07D8" w:rsidP="00CB07D8">
      <w:pPr>
        <w:tabs>
          <w:tab w:val="left" w:pos="4020"/>
        </w:tabs>
        <w:rPr>
          <w:sz w:val="24"/>
          <w:szCs w:val="24"/>
        </w:rPr>
      </w:pPr>
      <w:r w:rsidRPr="00FD2AC6">
        <w:rPr>
          <w:szCs w:val="28"/>
        </w:rPr>
        <w:t xml:space="preserve">     </w:t>
      </w:r>
      <w:r w:rsidRPr="004E2EA4">
        <w:rPr>
          <w:sz w:val="24"/>
          <w:szCs w:val="24"/>
        </w:rPr>
        <w:t>01.11.2020 г.                              с. Благовещенка                                        № 54</w:t>
      </w:r>
    </w:p>
    <w:p w:rsidR="00CB07D8" w:rsidRPr="004E2EA4" w:rsidRDefault="00CB07D8" w:rsidP="00CB07D8">
      <w:pPr>
        <w:tabs>
          <w:tab w:val="left" w:pos="4020"/>
        </w:tabs>
        <w:rPr>
          <w:sz w:val="24"/>
          <w:szCs w:val="24"/>
        </w:rPr>
      </w:pPr>
    </w:p>
    <w:p w:rsidR="00CB07D8" w:rsidRPr="004E2EA4" w:rsidRDefault="00CB07D8" w:rsidP="00CB07D8">
      <w:pPr>
        <w:tabs>
          <w:tab w:val="left" w:pos="6960"/>
          <w:tab w:val="left" w:pos="7800"/>
        </w:tabs>
        <w:ind w:right="4235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О внесении изменений </w:t>
      </w:r>
      <w:proofErr w:type="gramStart"/>
      <w:r w:rsidRPr="004E2EA4">
        <w:rPr>
          <w:sz w:val="24"/>
          <w:szCs w:val="24"/>
        </w:rPr>
        <w:t>в  постановления</w:t>
      </w:r>
      <w:proofErr w:type="gramEnd"/>
      <w:r w:rsidRPr="004E2EA4">
        <w:rPr>
          <w:sz w:val="24"/>
          <w:szCs w:val="24"/>
        </w:rPr>
        <w:t xml:space="preserve"> администрации Благовещенского сельсовета от 18.11.2016г. №99 «Об утверждении Порядка принятия решений о признании безнадежной к взысканию задолженности по платежам в бюджет администрации Благовещенского сельсовета»</w:t>
      </w:r>
    </w:p>
    <w:p w:rsidR="00CB07D8" w:rsidRPr="004E2EA4" w:rsidRDefault="00CB07D8" w:rsidP="00CB07D8">
      <w:pPr>
        <w:ind w:left="360"/>
        <w:jc w:val="both"/>
        <w:rPr>
          <w:sz w:val="24"/>
          <w:szCs w:val="24"/>
        </w:rPr>
      </w:pPr>
    </w:p>
    <w:p w:rsidR="00CB07D8" w:rsidRPr="004E2EA4" w:rsidRDefault="00CB07D8" w:rsidP="00CB07D8">
      <w:pPr>
        <w:ind w:left="36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</w:t>
      </w:r>
    </w:p>
    <w:p w:rsidR="00CB07D8" w:rsidRPr="004E2EA4" w:rsidRDefault="00CB07D8" w:rsidP="00CB07D8">
      <w:pPr>
        <w:ind w:left="36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     В соответствии с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редакции постановления Правительства Российской Федерации от 02.07.2020 № 975), руководствуясь статьей 59 Устава Благовещенского </w:t>
      </w:r>
      <w:proofErr w:type="gramStart"/>
      <w:r w:rsidRPr="004E2EA4">
        <w:rPr>
          <w:sz w:val="24"/>
          <w:szCs w:val="24"/>
        </w:rPr>
        <w:t>сельсовета,  ПОСТАНОВЛЯЮ</w:t>
      </w:r>
      <w:proofErr w:type="gramEnd"/>
      <w:r w:rsidRPr="004E2EA4">
        <w:rPr>
          <w:sz w:val="24"/>
          <w:szCs w:val="24"/>
        </w:rPr>
        <w:t>:</w:t>
      </w:r>
    </w:p>
    <w:p w:rsidR="00CB07D8" w:rsidRPr="004E2EA4" w:rsidRDefault="00CB07D8" w:rsidP="00CB07D8">
      <w:pPr>
        <w:ind w:left="360"/>
        <w:jc w:val="both"/>
        <w:rPr>
          <w:sz w:val="24"/>
          <w:szCs w:val="24"/>
        </w:rPr>
      </w:pPr>
    </w:p>
    <w:p w:rsidR="00CB07D8" w:rsidRPr="004E2EA4" w:rsidRDefault="00CB07D8" w:rsidP="00CB07D8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E2EA4">
        <w:rPr>
          <w:sz w:val="24"/>
          <w:szCs w:val="24"/>
        </w:rPr>
        <w:t xml:space="preserve">       </w:t>
      </w:r>
      <w:r w:rsidRPr="004E2EA4">
        <w:rPr>
          <w:b w:val="0"/>
          <w:sz w:val="24"/>
          <w:szCs w:val="24"/>
        </w:rPr>
        <w:t>1. Подпункт 3 пункта 1.5 приложения № 1 к постановлению администрации</w:t>
      </w:r>
      <w:r w:rsidRPr="004E2EA4">
        <w:rPr>
          <w:sz w:val="24"/>
          <w:szCs w:val="24"/>
        </w:rPr>
        <w:t xml:space="preserve"> </w:t>
      </w:r>
      <w:r w:rsidRPr="004E2EA4">
        <w:rPr>
          <w:b w:val="0"/>
          <w:sz w:val="24"/>
          <w:szCs w:val="24"/>
        </w:rPr>
        <w:t xml:space="preserve">Благовещенского сельсовета </w:t>
      </w:r>
      <w:proofErr w:type="gramStart"/>
      <w:r w:rsidRPr="004E2EA4">
        <w:rPr>
          <w:b w:val="0"/>
          <w:sz w:val="24"/>
          <w:szCs w:val="24"/>
        </w:rPr>
        <w:t>от  18</w:t>
      </w:r>
      <w:proofErr w:type="gramEnd"/>
      <w:r w:rsidRPr="004E2EA4">
        <w:rPr>
          <w:b w:val="0"/>
          <w:sz w:val="24"/>
          <w:szCs w:val="24"/>
        </w:rPr>
        <w:t>.11.2016г № 99   «Об утверждении Порядка принятия решений о признании безнадежной к взысканию задолженности по платежам в местный бюджет»</w:t>
      </w:r>
      <w:r w:rsidRPr="004E2EA4">
        <w:rPr>
          <w:b w:val="0"/>
          <w:i/>
          <w:sz w:val="24"/>
          <w:szCs w:val="24"/>
        </w:rPr>
        <w:t xml:space="preserve"> </w:t>
      </w:r>
      <w:r w:rsidRPr="004E2EA4">
        <w:rPr>
          <w:b w:val="0"/>
          <w:sz w:val="24"/>
          <w:szCs w:val="24"/>
        </w:rPr>
        <w:t>изложить</w:t>
      </w:r>
      <w:r w:rsidRPr="004E2EA4">
        <w:rPr>
          <w:b w:val="0"/>
          <w:i/>
          <w:sz w:val="24"/>
          <w:szCs w:val="24"/>
        </w:rPr>
        <w:t xml:space="preserve"> </w:t>
      </w:r>
      <w:r w:rsidRPr="004E2EA4">
        <w:rPr>
          <w:b w:val="0"/>
          <w:sz w:val="24"/>
          <w:szCs w:val="24"/>
        </w:rPr>
        <w:t>в</w:t>
      </w:r>
      <w:r w:rsidRPr="004E2EA4">
        <w:rPr>
          <w:b w:val="0"/>
          <w:i/>
          <w:sz w:val="24"/>
          <w:szCs w:val="24"/>
        </w:rPr>
        <w:t xml:space="preserve"> </w:t>
      </w:r>
      <w:r w:rsidRPr="004E2EA4">
        <w:rPr>
          <w:b w:val="0"/>
          <w:sz w:val="24"/>
          <w:szCs w:val="24"/>
        </w:rPr>
        <w:t>следующей редакции:</w:t>
      </w:r>
    </w:p>
    <w:p w:rsidR="00CB07D8" w:rsidRPr="004E2EA4" w:rsidRDefault="00CB07D8" w:rsidP="00CB07D8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E2EA4">
        <w:rPr>
          <w:b w:val="0"/>
          <w:sz w:val="24"/>
          <w:szCs w:val="24"/>
        </w:rPr>
        <w:t xml:space="preserve">         «3)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B07D8" w:rsidRPr="004E2EA4" w:rsidRDefault="00CB07D8" w:rsidP="00CB07D8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4E2EA4">
        <w:rPr>
          <w:sz w:val="24"/>
          <w:szCs w:val="24"/>
        </w:rPr>
        <w:lastRenderedPageBreak/>
        <w:t>предпринимателя в связи с принятием судебного акта о признании его несостоятельным (банкротом);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4E2EA4">
          <w:rPr>
            <w:sz w:val="24"/>
            <w:szCs w:val="24"/>
          </w:rPr>
          <w:t>пунктом 3</w:t>
        </w:r>
      </w:hyperlink>
      <w:r w:rsidRPr="004E2EA4">
        <w:rPr>
          <w:sz w:val="24"/>
          <w:szCs w:val="24"/>
        </w:rPr>
        <w:t xml:space="preserve"> или </w:t>
      </w:r>
      <w:hyperlink r:id="rId9" w:history="1">
        <w:r w:rsidRPr="004E2EA4">
          <w:rPr>
            <w:sz w:val="24"/>
            <w:szCs w:val="24"/>
          </w:rPr>
          <w:t>4 части 1 статьи 46</w:t>
        </w:r>
      </w:hyperlink>
      <w:r w:rsidRPr="004E2EA4">
        <w:rPr>
          <w:sz w:val="24"/>
          <w:szCs w:val="24"/>
        </w:rPr>
        <w:t xml:space="preserve"> Федерального закона «Об исполнительном производстве»;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B07D8" w:rsidRPr="004E2EA4" w:rsidRDefault="00CB07D8" w:rsidP="00CB07D8">
      <w:pPr>
        <w:ind w:firstLine="54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и) постановление о прекращении исполнения постановления о назначении административного наказания.».</w:t>
      </w:r>
    </w:p>
    <w:p w:rsidR="00CB07D8" w:rsidRPr="004E2EA4" w:rsidRDefault="00CB07D8" w:rsidP="00CB07D8">
      <w:pPr>
        <w:spacing w:after="1" w:line="280" w:lineRule="atLeast"/>
        <w:ind w:firstLine="540"/>
        <w:jc w:val="both"/>
        <w:rPr>
          <w:i/>
          <w:sz w:val="24"/>
          <w:szCs w:val="24"/>
        </w:rPr>
      </w:pPr>
      <w:r w:rsidRPr="004E2EA4">
        <w:rPr>
          <w:sz w:val="24"/>
          <w:szCs w:val="24"/>
        </w:rPr>
        <w:t xml:space="preserve"> 2.  В подпункте 2 пункта 2.13 приложения № 1 к постановлению администрации Благовещенского сельсовета от  18.11.2016г № 99</w:t>
      </w:r>
      <w:r w:rsidRPr="004E2EA4">
        <w:rPr>
          <w:i/>
          <w:sz w:val="24"/>
          <w:szCs w:val="24"/>
        </w:rPr>
        <w:t xml:space="preserve"> </w:t>
      </w:r>
      <w:r w:rsidRPr="004E2EA4">
        <w:rPr>
          <w:sz w:val="24"/>
          <w:szCs w:val="24"/>
        </w:rPr>
        <w:t xml:space="preserve">«Об утверждении Порядка принятия решений о признании безнадежной к взысканию задолженности по платежам в местный бюджет» </w:t>
      </w:r>
      <w:hyperlink r:id="rId10" w:history="1"/>
      <w:r w:rsidRPr="004E2EA4">
        <w:rPr>
          <w:sz w:val="24"/>
          <w:szCs w:val="24"/>
        </w:rPr>
        <w:t xml:space="preserve">слова «(идентификационный номер налогоплательщика физического лица)» заменить словами ««(идентификационный номер налогоплательщика физического лица (при наличии). </w:t>
      </w:r>
      <w:r w:rsidRPr="004E2EA4">
        <w:rPr>
          <w:i/>
          <w:sz w:val="24"/>
          <w:szCs w:val="24"/>
        </w:rPr>
        <w:t xml:space="preserve"> 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 xml:space="preserve">   3. Контроль за выполнением данного постановления оставляю за собой.</w:t>
      </w:r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  4.Постановление вступает в силу в день, следующий за днем его   </w:t>
      </w:r>
      <w:proofErr w:type="gramStart"/>
      <w:r w:rsidRPr="004E2EA4">
        <w:rPr>
          <w:sz w:val="24"/>
          <w:szCs w:val="24"/>
        </w:rPr>
        <w:t>официального  опубликования</w:t>
      </w:r>
      <w:proofErr w:type="gramEnd"/>
      <w:r w:rsidRPr="004E2EA4">
        <w:rPr>
          <w:sz w:val="24"/>
          <w:szCs w:val="24"/>
        </w:rPr>
        <w:t xml:space="preserve"> в периодическом печатном издании «Вестник Благовещенска сельсовета».</w:t>
      </w:r>
    </w:p>
    <w:p w:rsidR="00CB07D8" w:rsidRPr="004E2EA4" w:rsidRDefault="00CB07D8" w:rsidP="00CB07D8">
      <w:pPr>
        <w:jc w:val="both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 xml:space="preserve">Глава сельсовета                                                                 </w:t>
      </w:r>
      <w:proofErr w:type="spellStart"/>
      <w:r w:rsidRPr="004E2EA4">
        <w:rPr>
          <w:sz w:val="24"/>
          <w:szCs w:val="24"/>
        </w:rPr>
        <w:t>Д.Л.Гуменко</w:t>
      </w:r>
      <w:proofErr w:type="spellEnd"/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  <w:r w:rsidRPr="004E2EA4">
        <w:rPr>
          <w:sz w:val="24"/>
          <w:szCs w:val="24"/>
        </w:rPr>
        <w:t xml:space="preserve">Российская Федерация 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  <w:r w:rsidRPr="004E2EA4">
        <w:rPr>
          <w:sz w:val="24"/>
          <w:szCs w:val="24"/>
        </w:rPr>
        <w:t>Администрация Благовещенского сельсовета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  <w:proofErr w:type="spellStart"/>
      <w:r w:rsidRPr="004E2EA4">
        <w:rPr>
          <w:sz w:val="24"/>
          <w:szCs w:val="24"/>
        </w:rPr>
        <w:t>Ирбейского</w:t>
      </w:r>
      <w:proofErr w:type="spellEnd"/>
      <w:r w:rsidRPr="004E2EA4">
        <w:rPr>
          <w:sz w:val="24"/>
          <w:szCs w:val="24"/>
        </w:rPr>
        <w:t xml:space="preserve"> района Красноярского края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  <w:r w:rsidRPr="004E2EA4">
        <w:rPr>
          <w:sz w:val="24"/>
          <w:szCs w:val="24"/>
        </w:rPr>
        <w:t>ПОСТАНОВЛЕНИЕ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09.11.2020г.                            с. Благовещенка                                  </w:t>
      </w:r>
      <w:proofErr w:type="gramStart"/>
      <w:r w:rsidRPr="004E2EA4">
        <w:rPr>
          <w:sz w:val="24"/>
          <w:szCs w:val="24"/>
        </w:rPr>
        <w:t>№  55</w:t>
      </w:r>
      <w:proofErr w:type="gramEnd"/>
      <w:r w:rsidRPr="004E2EA4">
        <w:rPr>
          <w:sz w:val="24"/>
          <w:szCs w:val="24"/>
        </w:rPr>
        <w:t xml:space="preserve">  </w:t>
      </w: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 xml:space="preserve">Об основных направлениях 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>налоговой   политики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>Администрации Благовещенского сельсовета</w:t>
      </w:r>
    </w:p>
    <w:p w:rsidR="00CB07D8" w:rsidRPr="004E2EA4" w:rsidRDefault="00CB07D8" w:rsidP="00CB07D8">
      <w:pPr>
        <w:rPr>
          <w:b/>
          <w:sz w:val="24"/>
          <w:szCs w:val="24"/>
        </w:rPr>
      </w:pPr>
      <w:r w:rsidRPr="004E2EA4">
        <w:rPr>
          <w:sz w:val="24"/>
          <w:szCs w:val="24"/>
        </w:rPr>
        <w:t>на 2021 год и плановый период 2022-2023 годов</w:t>
      </w:r>
      <w:r w:rsidRPr="004E2EA4">
        <w:rPr>
          <w:b/>
          <w:sz w:val="24"/>
          <w:szCs w:val="24"/>
        </w:rPr>
        <w:t>.</w:t>
      </w:r>
    </w:p>
    <w:p w:rsidR="00CB07D8" w:rsidRPr="004E2EA4" w:rsidRDefault="00CB07D8" w:rsidP="00CB07D8">
      <w:pPr>
        <w:rPr>
          <w:b/>
          <w:sz w:val="24"/>
          <w:szCs w:val="24"/>
        </w:rPr>
      </w:pP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В целях разработки проекта </w:t>
      </w:r>
      <w:proofErr w:type="gramStart"/>
      <w:r w:rsidRPr="004E2EA4">
        <w:rPr>
          <w:sz w:val="24"/>
          <w:szCs w:val="24"/>
        </w:rPr>
        <w:t>бюджета  Благовещенского</w:t>
      </w:r>
      <w:proofErr w:type="gramEnd"/>
      <w:r w:rsidRPr="004E2EA4">
        <w:rPr>
          <w:sz w:val="24"/>
          <w:szCs w:val="24"/>
        </w:rPr>
        <w:t xml:space="preserve"> сельсовета  на 2021 год и плановый период 2022-2023 годов, руководствуясь статьями 169 и 172 Бюджетного кодекса Российской Федерации,  в соответствии с решением № 28 от 01.11.2013 г. «Об утверждении Положения о  Бюджетном процессе» </w:t>
      </w:r>
    </w:p>
    <w:p w:rsidR="00CB07D8" w:rsidRPr="004E2EA4" w:rsidRDefault="00CB07D8" w:rsidP="00CB07D8">
      <w:pPr>
        <w:ind w:firstLine="720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ПОСТАНОВЛЯЮ:</w:t>
      </w: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1. Утвердить Основные направления налоговой </w:t>
      </w:r>
      <w:proofErr w:type="gramStart"/>
      <w:r w:rsidRPr="004E2EA4">
        <w:rPr>
          <w:sz w:val="24"/>
          <w:szCs w:val="24"/>
        </w:rPr>
        <w:t>политики  Администрации</w:t>
      </w:r>
      <w:proofErr w:type="gramEnd"/>
      <w:r w:rsidRPr="004E2EA4">
        <w:rPr>
          <w:sz w:val="24"/>
          <w:szCs w:val="24"/>
        </w:rPr>
        <w:t xml:space="preserve"> Благовещенского сельсовета </w:t>
      </w:r>
      <w:proofErr w:type="spellStart"/>
      <w:r w:rsidRPr="004E2EA4">
        <w:rPr>
          <w:sz w:val="24"/>
          <w:szCs w:val="24"/>
        </w:rPr>
        <w:t>Ирбейского</w:t>
      </w:r>
      <w:proofErr w:type="spellEnd"/>
      <w:r w:rsidRPr="004E2EA4">
        <w:rPr>
          <w:sz w:val="24"/>
          <w:szCs w:val="24"/>
        </w:rPr>
        <w:t xml:space="preserve"> района Красноярского края на 2021 год и плановый период 2022-2023 годов, согласно приложения 1 к  настоящему  постановлению.</w:t>
      </w:r>
    </w:p>
    <w:p w:rsidR="00CB07D8" w:rsidRPr="004E2EA4" w:rsidRDefault="00CB07D8" w:rsidP="00CB07D8">
      <w:pPr>
        <w:ind w:left="720"/>
        <w:rPr>
          <w:sz w:val="24"/>
          <w:szCs w:val="24"/>
        </w:rPr>
      </w:pPr>
      <w:r w:rsidRPr="004E2EA4">
        <w:rPr>
          <w:sz w:val="24"/>
          <w:szCs w:val="24"/>
        </w:rPr>
        <w:t>2.Контроль за исполнением данного постановления оставляю за собой.</w:t>
      </w:r>
    </w:p>
    <w:p w:rsidR="00CB07D8" w:rsidRPr="004E2EA4" w:rsidRDefault="00CB07D8" w:rsidP="00CB07D8">
      <w:pPr>
        <w:ind w:left="720"/>
        <w:rPr>
          <w:sz w:val="24"/>
          <w:szCs w:val="24"/>
        </w:rPr>
      </w:pPr>
      <w:r w:rsidRPr="004E2EA4">
        <w:rPr>
          <w:sz w:val="24"/>
          <w:szCs w:val="24"/>
        </w:rPr>
        <w:t xml:space="preserve">3.Постановление вступает в силу со дня подписания и подлежит опубликованию в издании «Вестник Благовещенского сельсовета» </w:t>
      </w: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851"/>
        <w:rPr>
          <w:sz w:val="24"/>
          <w:szCs w:val="24"/>
        </w:rPr>
      </w:pPr>
    </w:p>
    <w:p w:rsidR="00CB07D8" w:rsidRPr="004E2EA4" w:rsidRDefault="00CB07D8" w:rsidP="00CB07D8">
      <w:pPr>
        <w:ind w:firstLine="851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>Глава   сельсовета</w:t>
      </w:r>
      <w:r w:rsidRPr="004E2EA4">
        <w:rPr>
          <w:sz w:val="24"/>
          <w:szCs w:val="24"/>
        </w:rPr>
        <w:tab/>
      </w:r>
      <w:r w:rsidRPr="004E2EA4">
        <w:rPr>
          <w:sz w:val="24"/>
          <w:szCs w:val="24"/>
        </w:rPr>
        <w:tab/>
      </w:r>
      <w:r w:rsidRPr="004E2EA4">
        <w:rPr>
          <w:sz w:val="24"/>
          <w:szCs w:val="24"/>
        </w:rPr>
        <w:tab/>
        <w:t xml:space="preserve">                                               Д.Л. </w:t>
      </w:r>
      <w:proofErr w:type="spellStart"/>
      <w:r w:rsidRPr="004E2EA4">
        <w:rPr>
          <w:sz w:val="24"/>
          <w:szCs w:val="24"/>
        </w:rPr>
        <w:t>Гуменко</w:t>
      </w:r>
      <w:proofErr w:type="spellEnd"/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right"/>
        <w:rPr>
          <w:sz w:val="24"/>
          <w:szCs w:val="24"/>
        </w:rPr>
      </w:pPr>
      <w:r w:rsidRPr="004E2EA4">
        <w:rPr>
          <w:sz w:val="24"/>
          <w:szCs w:val="24"/>
        </w:rPr>
        <w:t>Приложение № 1</w:t>
      </w:r>
    </w:p>
    <w:p w:rsidR="00CB07D8" w:rsidRPr="004E2EA4" w:rsidRDefault="00CB07D8" w:rsidP="00CB07D8">
      <w:pPr>
        <w:ind w:firstLine="709"/>
        <w:jc w:val="right"/>
        <w:rPr>
          <w:sz w:val="24"/>
          <w:szCs w:val="24"/>
        </w:rPr>
      </w:pPr>
      <w:r w:rsidRPr="004E2EA4">
        <w:rPr>
          <w:sz w:val="24"/>
          <w:szCs w:val="24"/>
        </w:rPr>
        <w:t xml:space="preserve">                                                                                            к Постановлению                                                                    Благовещенского сельсовета</w:t>
      </w:r>
    </w:p>
    <w:p w:rsidR="00CB07D8" w:rsidRPr="004E2EA4" w:rsidRDefault="00CB07D8" w:rsidP="00CB07D8">
      <w:pPr>
        <w:ind w:firstLine="709"/>
        <w:jc w:val="right"/>
        <w:rPr>
          <w:sz w:val="24"/>
          <w:szCs w:val="24"/>
        </w:rPr>
      </w:pPr>
      <w:r w:rsidRPr="004E2EA4">
        <w:rPr>
          <w:sz w:val="24"/>
          <w:szCs w:val="24"/>
        </w:rPr>
        <w:t xml:space="preserve"> от 09.11.2020 №55</w:t>
      </w:r>
    </w:p>
    <w:p w:rsidR="00CB07D8" w:rsidRPr="004E2EA4" w:rsidRDefault="00CB07D8" w:rsidP="00CB07D8">
      <w:pPr>
        <w:ind w:firstLine="709"/>
        <w:jc w:val="right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right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ОСНОВНЫЕ НАПРАВЛЕНИЯ</w:t>
      </w:r>
    </w:p>
    <w:p w:rsidR="00CB07D8" w:rsidRPr="004E2EA4" w:rsidRDefault="00CB07D8" w:rsidP="00CB07D8">
      <w:pPr>
        <w:ind w:firstLine="709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налоговой политики администрации</w:t>
      </w:r>
    </w:p>
    <w:p w:rsidR="00CB07D8" w:rsidRPr="004E2EA4" w:rsidRDefault="00CB07D8" w:rsidP="00CB07D8">
      <w:pPr>
        <w:ind w:firstLine="709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Благовещенского сельсовета на 2021 год и плановый период 2022-2023гг.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Основные направления налоговой политики администрации Благовещенского сельсовета </w:t>
      </w:r>
      <w:proofErr w:type="spellStart"/>
      <w:r w:rsidRPr="004E2EA4">
        <w:rPr>
          <w:sz w:val="24"/>
          <w:szCs w:val="24"/>
        </w:rPr>
        <w:t>Ирбейского</w:t>
      </w:r>
      <w:proofErr w:type="spellEnd"/>
      <w:r w:rsidRPr="004E2EA4">
        <w:rPr>
          <w:sz w:val="24"/>
          <w:szCs w:val="24"/>
        </w:rPr>
        <w:t xml:space="preserve"> района Красноярского края на 2021 год и плановый период 2022 и 2023 годов (далее – основные направления) сформированы с учетом основных направлений налоговой политики Российской Федерации и Красноярского края на 2021 год и на плановый период 2022 и 2023 годов. 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Основные направления подготовлены с целью составления проекта бюджета Благовещенского сельсовета на очередной финансовый год и двухлетний плановый период. Они отражают в целом тенденции Благовещенского сельсовета налоговой среды с учетом сложившейся практики применения налоговых льгот и изменений федерального налогового законодательства.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В 2019 и 2020 годах органами местного самоуправления Благовещенского сельсовета, как и в предыдущие периоды, обеспечена преемственность реализуемой в Благовещенского сельсовете налоговой политики, направленной на обеспечение необходимого уровня доходов и оптимизацию расходов бюджета Благовещенского сельсовета.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В 2021 - 2023 годах будет продолжена реализация основных целей и задач Благовещенского сельсовета налоговой политики, предусмотренных в предыдущие годы. Внесение значительных изменений в среднесрочном периоде не предполагается. Развитие налоговой политики будет продолжаться в направлении создания условий для развития конкуренции, привлечения инвестиций и наращивания налогового потенциала, а </w:t>
      </w:r>
      <w:proofErr w:type="gramStart"/>
      <w:r w:rsidRPr="004E2EA4">
        <w:rPr>
          <w:sz w:val="24"/>
          <w:szCs w:val="24"/>
        </w:rPr>
        <w:t>так же</w:t>
      </w:r>
      <w:proofErr w:type="gramEnd"/>
      <w:r w:rsidRPr="004E2EA4">
        <w:rPr>
          <w:sz w:val="24"/>
          <w:szCs w:val="24"/>
        </w:rPr>
        <w:t xml:space="preserve"> оценки эффективности предоставления налоговых льгот.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 xml:space="preserve">1. Итоги реализации налоговой политики в 2019 и 2020 годах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В 2019 году и за 9 месяцев 2020 года Администрацией сельсовета                                                            обеспечена преемственность реализуемой налоговой политики, направленной на обеспечение необходимого уровня доходов и оптимизацию расходов бюджета сельсовета, обеспечение прозрачности механизма оценки предоставляемых в сельсовете налоговых льгот.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Как и в предыдущие годы, реализация основных направлений осуществлялась на основе основных направлений налоговой политики Российской Федерации, бюджетного послания Президента Российской Федерации Федеральному Собранию Российской Федерации, налоговой политики Красноярского края, а также анализа принимаемых на федеральном и краевом уровне изменений налогового законодательства.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Итоги исполнения бюджета за 9 месяцев текущего года показали, что бюджет сельского поселения Благовещенского сельсовета   по налоговым и неналоговым доходам стабильно выполняется.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При формировании плана поступления НДФЛ на следующий трехлетний период учтено изменение федерального и краевого законодательства, прогноз УФНС по Красноярскому краю, а также оценка ожидаемого исполнения плана в 2021 году.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На протяжении ряда лет приоритетным направлением в дополнительном привлечении доходов в бюджет остается работа с муниципальным имуществом. В 2019 году арендная плата за использование муниципального имущества поступила в бюджет муниципального образования в сумме 32995 рублей. За 9 месяцев 2020 года от аренды муниципального имущества в бюджет муниципального образования Благовещенский сельсовет поступило 5606 рублей.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В 2020 году Благовещенским сельским Советом депутатов приняты решения: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- «О налоге на имущество физических </w:t>
      </w:r>
      <w:proofErr w:type="gramStart"/>
      <w:r w:rsidRPr="004E2EA4">
        <w:rPr>
          <w:sz w:val="24"/>
          <w:szCs w:val="24"/>
        </w:rPr>
        <w:t>лиц »</w:t>
      </w:r>
      <w:proofErr w:type="gramEnd"/>
      <w:r w:rsidRPr="004E2EA4">
        <w:rPr>
          <w:sz w:val="24"/>
          <w:szCs w:val="24"/>
        </w:rPr>
        <w:t xml:space="preserve"> (налоговые ставки устанавливаются от кадастровой стоимости объектов налогообложения);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- «Об установлении земельного </w:t>
      </w:r>
      <w:proofErr w:type="gramStart"/>
      <w:r w:rsidRPr="004E2EA4">
        <w:rPr>
          <w:sz w:val="24"/>
          <w:szCs w:val="24"/>
        </w:rPr>
        <w:t>налога »</w:t>
      </w:r>
      <w:proofErr w:type="gramEnd"/>
      <w:r w:rsidRPr="004E2EA4">
        <w:rPr>
          <w:sz w:val="24"/>
          <w:szCs w:val="24"/>
        </w:rPr>
        <w:t>.</w:t>
      </w:r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>В течение 2020 года вносятся корректировки данных решений.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2. Основные направления налоговой политики на 2021 год и плановый период 2022 -  2023 годов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Налоговая политика Благовещенского сельсовета на период с 2021 по 2023 годов будет направлена на обеспечение необходимого уровня доходов и оптимизацию расходов бюджета сельсовета.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В ходе принятия нормативных правовых актов Красноярского края, предусматривающих дополнительные полномочия органов местного самоуправления в сфере налоговых отношений, соответствующие изменения будут находить свое отражение в нормативных правовых актах Благовещенского    сельсовета. 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Приоритетным направлением налоговой политики на 2021 год и плановый период 2022 - 2023 годов является создание условий для увеличения налоговой базы на территории сельсовета за счет снижения неформальной занятости, легализации заработной платы, создания новых рабочих мест в агропромышленном комплексе и субъектах малого предпринимательства, улучшения качества администрирования налогов и сборов.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 Принятие решений о предоставлении льгот по местным налогам и сборам будет осуществляться по результатам оценки бюджетной, экономической, социальной эффективности этих льгот. Как и в предыдущие годы, планируется сдерживать процесс предоставления льгот, особенно на длительный срок, но и недопущения роста социальной напряженности в обществе.</w:t>
      </w:r>
    </w:p>
    <w:p w:rsidR="00CB07D8" w:rsidRPr="004E2EA4" w:rsidRDefault="00CB07D8" w:rsidP="00CB07D8">
      <w:pPr>
        <w:ind w:firstLine="709"/>
        <w:jc w:val="both"/>
        <w:rPr>
          <w:sz w:val="24"/>
          <w:szCs w:val="24"/>
        </w:rPr>
      </w:pPr>
      <w:r w:rsidRPr="004E2EA4">
        <w:rPr>
          <w:sz w:val="24"/>
          <w:szCs w:val="24"/>
        </w:rPr>
        <w:t>В связи с внесенными изменениями в Земельный кодекс РФ вопрос вовлечения неоформленных земельных участков в налоговый оборот становится наиболее актуальным. Поэтому силы должны быть направлены на побуждение граждан к приведению в соответствие документов на все свои участки, усилить муниципальный контроль в этом направлении.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>В целях получения дополнительных доходов в бюджет планируется улучшить качество администрирования доходов бюджета</w:t>
      </w: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</w:p>
    <w:p w:rsidR="00C86413" w:rsidRPr="004E2EA4" w:rsidRDefault="00C86413" w:rsidP="00C86413">
      <w:pPr>
        <w:rPr>
          <w:sz w:val="24"/>
          <w:szCs w:val="24"/>
        </w:rPr>
      </w:pPr>
    </w:p>
    <w:p w:rsidR="00C86413" w:rsidRPr="004E2EA4" w:rsidRDefault="00C86413" w:rsidP="00C86413">
      <w:pPr>
        <w:rPr>
          <w:sz w:val="24"/>
          <w:szCs w:val="24"/>
        </w:rPr>
      </w:pPr>
    </w:p>
    <w:p w:rsidR="00C86413" w:rsidRPr="004E2EA4" w:rsidRDefault="00C86413" w:rsidP="00C86413">
      <w:pPr>
        <w:rPr>
          <w:sz w:val="24"/>
          <w:szCs w:val="24"/>
        </w:rPr>
      </w:pPr>
    </w:p>
    <w:p w:rsidR="00C86413" w:rsidRPr="004E2EA4" w:rsidRDefault="00C86413" w:rsidP="00C86413">
      <w:pPr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  <w:r w:rsidRPr="004E2EA4">
        <w:rPr>
          <w:sz w:val="24"/>
          <w:szCs w:val="24"/>
        </w:rPr>
        <w:t xml:space="preserve">Российская Федерация 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  <w:r w:rsidRPr="004E2EA4">
        <w:rPr>
          <w:sz w:val="24"/>
          <w:szCs w:val="24"/>
        </w:rPr>
        <w:t>Администрация Благовещенского сельсовета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  <w:proofErr w:type="spellStart"/>
      <w:r w:rsidRPr="004E2EA4">
        <w:rPr>
          <w:sz w:val="24"/>
          <w:szCs w:val="24"/>
        </w:rPr>
        <w:t>Ирбейского</w:t>
      </w:r>
      <w:proofErr w:type="spellEnd"/>
      <w:r w:rsidRPr="004E2EA4">
        <w:rPr>
          <w:sz w:val="24"/>
          <w:szCs w:val="24"/>
        </w:rPr>
        <w:t xml:space="preserve"> района Красноярского края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  <w:r w:rsidRPr="004E2EA4">
        <w:rPr>
          <w:sz w:val="24"/>
          <w:szCs w:val="24"/>
        </w:rPr>
        <w:t>ПОСТАНОВЛЕНИЕ</w:t>
      </w: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>09.11.2020г.                       с. Благовещенка                                            №   56</w:t>
      </w: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 xml:space="preserve">Об основных направлениях 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>бюджетной   политики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>Администрации Благовещенского сельсовета</w:t>
      </w:r>
    </w:p>
    <w:p w:rsidR="00CB07D8" w:rsidRPr="004E2EA4" w:rsidRDefault="00CB07D8" w:rsidP="00CB07D8">
      <w:pPr>
        <w:rPr>
          <w:sz w:val="24"/>
          <w:szCs w:val="24"/>
        </w:rPr>
      </w:pPr>
      <w:r w:rsidRPr="004E2EA4">
        <w:rPr>
          <w:sz w:val="24"/>
          <w:szCs w:val="24"/>
        </w:rPr>
        <w:t>на 2021 год и плановый период 2022-2023 годов.</w:t>
      </w:r>
    </w:p>
    <w:p w:rsidR="00CB07D8" w:rsidRPr="004E2EA4" w:rsidRDefault="00CB07D8" w:rsidP="00CB07D8">
      <w:pPr>
        <w:rPr>
          <w:b/>
          <w:sz w:val="24"/>
          <w:szCs w:val="24"/>
        </w:rPr>
      </w:pP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В целях разработки проекта бюджета Благовещенского сельсовета на 2021 год и плановый период 2022-2023 годов, руководствуясь статьями 169 и 172 Бюджетного кодекса Российской Федерации, в соответствии с решением № 28 от 01.11.2013 г. Об утверждении Положения о Бюджетном процессе, </w:t>
      </w: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20"/>
        <w:jc w:val="center"/>
        <w:rPr>
          <w:b/>
          <w:sz w:val="24"/>
          <w:szCs w:val="24"/>
        </w:rPr>
      </w:pPr>
      <w:r w:rsidRPr="004E2EA4">
        <w:rPr>
          <w:b/>
          <w:sz w:val="24"/>
          <w:szCs w:val="24"/>
        </w:rPr>
        <w:t>ПОСТАНОВЛЯЮ:</w:t>
      </w: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  <w:r w:rsidRPr="004E2EA4">
        <w:rPr>
          <w:sz w:val="24"/>
          <w:szCs w:val="24"/>
        </w:rPr>
        <w:t xml:space="preserve">1.Утвердить Основные направления бюджетной   политики Администрации Благовещенского сельсовета </w:t>
      </w:r>
      <w:proofErr w:type="spellStart"/>
      <w:r w:rsidRPr="004E2EA4">
        <w:rPr>
          <w:sz w:val="24"/>
          <w:szCs w:val="24"/>
        </w:rPr>
        <w:t>Ирбейского</w:t>
      </w:r>
      <w:proofErr w:type="spellEnd"/>
      <w:r w:rsidRPr="004E2EA4">
        <w:rPr>
          <w:sz w:val="24"/>
          <w:szCs w:val="24"/>
        </w:rPr>
        <w:t xml:space="preserve"> района Красноярского края на 2021 год и плановый период 2022-2023 годов, согласно приложения 1 к настоящему постановлению.</w:t>
      </w:r>
    </w:p>
    <w:p w:rsidR="00CB07D8" w:rsidRPr="004E2EA4" w:rsidRDefault="00CB07D8" w:rsidP="00CB07D8">
      <w:pPr>
        <w:ind w:left="720"/>
        <w:rPr>
          <w:sz w:val="24"/>
          <w:szCs w:val="24"/>
        </w:rPr>
      </w:pPr>
      <w:r w:rsidRPr="004E2EA4">
        <w:rPr>
          <w:sz w:val="24"/>
          <w:szCs w:val="24"/>
        </w:rPr>
        <w:t>2.Контроль за исполнением данного постановления оставляю за собой.</w:t>
      </w:r>
    </w:p>
    <w:p w:rsidR="00CB07D8" w:rsidRPr="004E2EA4" w:rsidRDefault="00CB07D8" w:rsidP="00CB07D8">
      <w:pPr>
        <w:ind w:left="720"/>
        <w:rPr>
          <w:sz w:val="24"/>
          <w:szCs w:val="24"/>
        </w:rPr>
      </w:pPr>
      <w:r w:rsidRPr="004E2EA4">
        <w:rPr>
          <w:sz w:val="24"/>
          <w:szCs w:val="24"/>
        </w:rPr>
        <w:t>3.Постановление вступает в силу со дня подписания и подлежит опубликованию в издании «Вестник Благовещенского сельсовета»</w:t>
      </w:r>
    </w:p>
    <w:p w:rsidR="00CB07D8" w:rsidRPr="004E2EA4" w:rsidRDefault="00CB07D8" w:rsidP="00CB07D8">
      <w:pPr>
        <w:rPr>
          <w:sz w:val="24"/>
          <w:szCs w:val="24"/>
        </w:rPr>
      </w:pPr>
    </w:p>
    <w:p w:rsidR="00CB07D8" w:rsidRPr="004E2EA4" w:rsidRDefault="00CB07D8" w:rsidP="00CB07D8">
      <w:pPr>
        <w:ind w:firstLine="720"/>
        <w:jc w:val="both"/>
        <w:rPr>
          <w:sz w:val="24"/>
          <w:szCs w:val="24"/>
        </w:rPr>
      </w:pPr>
    </w:p>
    <w:p w:rsidR="00CB07D8" w:rsidRPr="004E2EA4" w:rsidRDefault="00CB07D8" w:rsidP="00CB07D8">
      <w:pPr>
        <w:ind w:firstLine="851"/>
        <w:rPr>
          <w:sz w:val="24"/>
          <w:szCs w:val="24"/>
        </w:rPr>
      </w:pPr>
    </w:p>
    <w:p w:rsidR="00CB07D8" w:rsidRPr="004E2EA4" w:rsidRDefault="00CB07D8" w:rsidP="00CB07D8">
      <w:pPr>
        <w:ind w:firstLine="851"/>
        <w:rPr>
          <w:sz w:val="24"/>
          <w:szCs w:val="24"/>
        </w:rPr>
      </w:pPr>
    </w:p>
    <w:p w:rsidR="00CB07D8" w:rsidRPr="004E2EA4" w:rsidRDefault="00CB07D8" w:rsidP="00CB07D8">
      <w:pPr>
        <w:jc w:val="both"/>
        <w:rPr>
          <w:sz w:val="24"/>
          <w:szCs w:val="24"/>
        </w:rPr>
      </w:pPr>
      <w:r w:rsidRPr="004E2EA4">
        <w:rPr>
          <w:sz w:val="24"/>
          <w:szCs w:val="24"/>
        </w:rPr>
        <w:t>Глава   сельсовета</w:t>
      </w:r>
      <w:r w:rsidRPr="004E2EA4">
        <w:rPr>
          <w:sz w:val="24"/>
          <w:szCs w:val="24"/>
        </w:rPr>
        <w:tab/>
        <w:t xml:space="preserve">                                                     Д.Л. </w:t>
      </w:r>
      <w:proofErr w:type="spellStart"/>
      <w:r w:rsidRPr="004E2EA4">
        <w:rPr>
          <w:sz w:val="24"/>
          <w:szCs w:val="24"/>
        </w:rPr>
        <w:t>Гуменко</w:t>
      </w:r>
      <w:proofErr w:type="spellEnd"/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p w:rsidR="00CB07D8" w:rsidRPr="004E2EA4" w:rsidRDefault="00CB07D8" w:rsidP="00CB07D8">
      <w:pPr>
        <w:jc w:val="center"/>
        <w:rPr>
          <w:sz w:val="24"/>
          <w:szCs w:val="24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415"/>
        <w:gridCol w:w="415"/>
        <w:gridCol w:w="415"/>
        <w:gridCol w:w="6626"/>
        <w:gridCol w:w="24"/>
        <w:gridCol w:w="24"/>
        <w:gridCol w:w="24"/>
        <w:gridCol w:w="3448"/>
      </w:tblGrid>
      <w:tr w:rsidR="00CB07D8" w:rsidRPr="004E2EA4" w:rsidTr="0096733F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  <w:r w:rsidRPr="004E2EA4">
              <w:rPr>
                <w:sz w:val="24"/>
                <w:szCs w:val="24"/>
              </w:rPr>
              <w:t>Российская Федерация</w:t>
            </w:r>
          </w:p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  <w:r w:rsidRPr="004E2EA4">
              <w:rPr>
                <w:sz w:val="24"/>
                <w:szCs w:val="24"/>
              </w:rPr>
              <w:t>Благовещенский сельский  Совет депутатов</w:t>
            </w:r>
          </w:p>
        </w:tc>
      </w:tr>
      <w:tr w:rsidR="00CB07D8" w:rsidRPr="004E2EA4" w:rsidTr="0096733F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  <w:proofErr w:type="spellStart"/>
            <w:r w:rsidRPr="004E2EA4">
              <w:rPr>
                <w:sz w:val="24"/>
                <w:szCs w:val="24"/>
              </w:rPr>
              <w:t>Ирбейского</w:t>
            </w:r>
            <w:proofErr w:type="spellEnd"/>
            <w:r w:rsidRPr="004E2EA4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CB07D8" w:rsidRPr="004E2EA4" w:rsidTr="0096733F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  <w:r w:rsidRPr="004E2EA4">
              <w:rPr>
                <w:sz w:val="24"/>
                <w:szCs w:val="24"/>
              </w:rPr>
              <w:t>РЕШЕНИЕ</w:t>
            </w:r>
          </w:p>
        </w:tc>
      </w:tr>
      <w:tr w:rsidR="00CB07D8" w:rsidRPr="004E2EA4" w:rsidTr="0096733F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</w:tr>
      <w:tr w:rsidR="00CB07D8" w:rsidRPr="004E2EA4" w:rsidTr="0096733F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  <w:r w:rsidRPr="004E2EA4">
              <w:rPr>
                <w:sz w:val="24"/>
                <w:szCs w:val="24"/>
              </w:rPr>
              <w:t xml:space="preserve">     11.11.2020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7D8" w:rsidRPr="004E2EA4" w:rsidRDefault="00CB07D8" w:rsidP="0096733F">
            <w:pPr>
              <w:jc w:val="center"/>
              <w:rPr>
                <w:sz w:val="24"/>
                <w:szCs w:val="24"/>
              </w:rPr>
            </w:pPr>
            <w:r w:rsidRPr="004E2EA4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7D8" w:rsidRPr="004E2EA4" w:rsidRDefault="00CB07D8" w:rsidP="0096733F">
            <w:pPr>
              <w:rPr>
                <w:sz w:val="24"/>
                <w:szCs w:val="24"/>
              </w:rPr>
            </w:pPr>
            <w:r w:rsidRPr="004E2EA4">
              <w:rPr>
                <w:sz w:val="24"/>
                <w:szCs w:val="24"/>
              </w:rPr>
              <w:t xml:space="preserve">         №  25</w:t>
            </w:r>
          </w:p>
        </w:tc>
      </w:tr>
    </w:tbl>
    <w:p w:rsidR="00CB07D8" w:rsidRPr="004E2EA4" w:rsidRDefault="00CB07D8" w:rsidP="00CB07D8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CB07D8" w:rsidRPr="004E2EA4" w:rsidRDefault="00CB07D8" w:rsidP="00CB07D8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</w:rPr>
      </w:pPr>
      <w:r w:rsidRPr="004E2EA4">
        <w:t xml:space="preserve">О внесении изменений и дополнений в решение от 26.12.2019 года № 30 </w:t>
      </w:r>
      <w:r w:rsidRPr="004E2EA4">
        <w:rPr>
          <w:rStyle w:val="a6"/>
          <w:b w:val="0"/>
        </w:rPr>
        <w:t>«</w:t>
      </w:r>
      <w:r w:rsidRPr="004E2EA4">
        <w:rPr>
          <w:rStyle w:val="a6"/>
          <w:b w:val="0"/>
          <w:color w:val="000000"/>
        </w:rPr>
        <w:t>О сельском бюджете на 2020 год и плановый период 2021-2022 годов</w:t>
      </w:r>
      <w:r w:rsidRPr="004E2EA4">
        <w:rPr>
          <w:rStyle w:val="a6"/>
          <w:b w:val="0"/>
        </w:rPr>
        <w:t>»</w:t>
      </w:r>
    </w:p>
    <w:p w:rsidR="00CB07D8" w:rsidRPr="004E2EA4" w:rsidRDefault="00CB07D8" w:rsidP="00CB07D8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</w:rPr>
      </w:pPr>
    </w:p>
    <w:p w:rsidR="00CB07D8" w:rsidRPr="004E2EA4" w:rsidRDefault="00CB07D8" w:rsidP="00CB07D8">
      <w:pPr>
        <w:pStyle w:val="a5"/>
        <w:ind w:firstLine="142"/>
        <w:jc w:val="both"/>
      </w:pPr>
      <w:r w:rsidRPr="004E2EA4">
        <w:t>Рассмотрев ходатайство администрации Благовещенского сельсовета о необходимости внесения изменений и дополнений в решение № 30 от 26.12.2019 года «О сельском бюджете на 2020 год и плановый период 2021-2022 годов»</w:t>
      </w:r>
      <w:r w:rsidRPr="004E2EA4">
        <w:rPr>
          <w:rStyle w:val="a6"/>
          <w:b w:val="0"/>
          <w:color w:val="000000"/>
        </w:rPr>
        <w:t xml:space="preserve"> </w:t>
      </w:r>
      <w:r w:rsidRPr="004E2EA4">
        <w:t>Благовещенский сельский Совет депутатов РЕШИЛ:</w:t>
      </w:r>
    </w:p>
    <w:p w:rsidR="00CB07D8" w:rsidRPr="004E2EA4" w:rsidRDefault="00CB07D8" w:rsidP="00CB07D8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r w:rsidRPr="004E2EA4">
        <w:t>1. Внести изменения в пункт 1 «</w:t>
      </w:r>
      <w:r w:rsidRPr="004E2EA4">
        <w:rPr>
          <w:rStyle w:val="a6"/>
          <w:b w:val="0"/>
          <w:color w:val="000000"/>
        </w:rPr>
        <w:t>Основные характеристики бюджета Благовещенского сельсовета на 2020 год и плановый период 2021- 2022 годов» и читать его в следующей редакции.</w:t>
      </w:r>
    </w:p>
    <w:p w:rsidR="00CB07D8" w:rsidRPr="004E2EA4" w:rsidRDefault="00CB07D8" w:rsidP="00CB07D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E2EA4">
        <w:rPr>
          <w:color w:val="000000"/>
        </w:rPr>
        <w:t>1.</w:t>
      </w:r>
      <w:proofErr w:type="gramStart"/>
      <w:r w:rsidRPr="004E2EA4">
        <w:rPr>
          <w:color w:val="000000"/>
        </w:rPr>
        <w:t>1.Утвердить</w:t>
      </w:r>
      <w:proofErr w:type="gramEnd"/>
      <w:r w:rsidRPr="004E2EA4">
        <w:rPr>
          <w:color w:val="000000"/>
        </w:rPr>
        <w:t xml:space="preserve"> основные характеристики бюджета Благовещенского сельсовета на 2020 год: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4E2EA4">
        <w:rPr>
          <w:color w:val="000000"/>
        </w:rPr>
        <w:t>1.1.1 прогнозируемый общий объем доходов сельского бюджета в сумме 8 835 756,21 рублей.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4E2EA4">
        <w:rPr>
          <w:color w:val="000000"/>
        </w:rPr>
        <w:t>1.1.2 общий объем расходов бюджета в сумме 9 056 693,07 рубля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4E2EA4">
        <w:rPr>
          <w:color w:val="000000"/>
        </w:rPr>
        <w:t>1.1.3 дефицит сельского бюджета в сумме 220 936,86 рублей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4E2EA4">
        <w:rPr>
          <w:color w:val="000000"/>
        </w:rPr>
        <w:t>1.1.4 источники внутреннего финансирования дефицита бюджета Благовещенского сельсовета в 2020 году и плановом периоде 2021-2022 годах, на 2020 год в сумме 220 936,</w:t>
      </w:r>
      <w:proofErr w:type="gramStart"/>
      <w:r w:rsidRPr="004E2EA4">
        <w:rPr>
          <w:color w:val="000000"/>
        </w:rPr>
        <w:t>86  рублей</w:t>
      </w:r>
      <w:proofErr w:type="gramEnd"/>
      <w:r w:rsidRPr="004E2EA4">
        <w:rPr>
          <w:color w:val="000000"/>
        </w:rPr>
        <w:t xml:space="preserve"> согласно приложению 1 к настоящему решению.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</w:p>
    <w:p w:rsidR="00CB07D8" w:rsidRPr="004E2EA4" w:rsidRDefault="00CB07D8" w:rsidP="00CB07D8">
      <w:pPr>
        <w:pStyle w:val="a5"/>
        <w:ind w:left="709"/>
        <w:contextualSpacing/>
        <w:jc w:val="both"/>
      </w:pPr>
      <w:r w:rsidRPr="004E2EA4">
        <w:t>2. В пункт 2 «Главные администраторы» внести следующие изменения:</w:t>
      </w:r>
    </w:p>
    <w:p w:rsidR="00CB07D8" w:rsidRPr="004E2EA4" w:rsidRDefault="00CB07D8" w:rsidP="00CB07D8">
      <w:pPr>
        <w:pStyle w:val="a5"/>
        <w:ind w:left="709"/>
        <w:contextualSpacing/>
        <w:jc w:val="both"/>
        <w:rPr>
          <w:color w:val="000000"/>
        </w:rPr>
      </w:pPr>
      <w:proofErr w:type="gramStart"/>
      <w:r w:rsidRPr="004E2EA4">
        <w:t xml:space="preserve">2.1 </w:t>
      </w:r>
      <w:r w:rsidRPr="004E2EA4">
        <w:rPr>
          <w:rStyle w:val="a6"/>
          <w:b w:val="0"/>
        </w:rPr>
        <w:t xml:space="preserve"> Приложение</w:t>
      </w:r>
      <w:proofErr w:type="gramEnd"/>
      <w:r w:rsidRPr="004E2EA4">
        <w:rPr>
          <w:rStyle w:val="a6"/>
          <w:b w:val="0"/>
        </w:rPr>
        <w:t xml:space="preserve"> 2 дополнить текстом следующего содержания:</w:t>
      </w:r>
      <w:r w:rsidRPr="004E2EA4">
        <w:rPr>
          <w:color w:val="000000"/>
        </w:rPr>
        <w:t xml:space="preserve"> 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468"/>
        <w:gridCol w:w="3239"/>
        <w:gridCol w:w="3858"/>
      </w:tblGrid>
      <w:tr w:rsidR="00CB07D8" w:rsidRPr="004E2EA4" w:rsidTr="0096733F">
        <w:tc>
          <w:tcPr>
            <w:tcW w:w="817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Код адм.</w:t>
            </w:r>
          </w:p>
        </w:tc>
        <w:tc>
          <w:tcPr>
            <w:tcW w:w="3402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Код бюджетной классификации</w:t>
            </w:r>
          </w:p>
        </w:tc>
        <w:tc>
          <w:tcPr>
            <w:tcW w:w="4076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Наименование кода бюджетной классификации</w:t>
            </w:r>
          </w:p>
        </w:tc>
      </w:tr>
      <w:tr w:rsidR="00CB07D8" w:rsidRPr="004E2EA4" w:rsidTr="0096733F">
        <w:tc>
          <w:tcPr>
            <w:tcW w:w="817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804</w:t>
            </w:r>
          </w:p>
        </w:tc>
        <w:tc>
          <w:tcPr>
            <w:tcW w:w="3402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2 02 29999 10 1035 150</w:t>
            </w:r>
          </w:p>
        </w:tc>
        <w:tc>
          <w:tcPr>
            <w:tcW w:w="4076" w:type="dxa"/>
            <w:shd w:val="clear" w:color="auto" w:fill="auto"/>
          </w:tcPr>
          <w:p w:rsidR="00CB07D8" w:rsidRPr="004E2EA4" w:rsidRDefault="00CB07D8" w:rsidP="0096733F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</w:rPr>
            </w:pPr>
            <w:r w:rsidRPr="004E2EA4">
              <w:rPr>
                <w:rStyle w:val="a6"/>
                <w:b w:val="0"/>
                <w:color w:val="000000"/>
              </w:rPr>
              <w:t>Прочие 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</w:tr>
    </w:tbl>
    <w:p w:rsidR="00CB07D8" w:rsidRPr="004E2EA4" w:rsidRDefault="00CB07D8" w:rsidP="00CB07D8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4E2EA4">
        <w:rPr>
          <w:rStyle w:val="a6"/>
          <w:b w:val="0"/>
          <w:color w:val="000000"/>
        </w:rPr>
        <w:t xml:space="preserve">         </w:t>
      </w:r>
    </w:p>
    <w:p w:rsidR="00CB07D8" w:rsidRPr="004E2EA4" w:rsidRDefault="00CB07D8" w:rsidP="00CB07D8">
      <w:pPr>
        <w:pStyle w:val="a5"/>
        <w:spacing w:before="0" w:beforeAutospacing="0" w:after="0" w:afterAutospacing="0"/>
        <w:ind w:firstLine="709"/>
        <w:jc w:val="both"/>
      </w:pP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4E2EA4">
        <w:rPr>
          <w:color w:val="000000"/>
        </w:rPr>
        <w:t xml:space="preserve">         </w:t>
      </w:r>
      <w:r w:rsidRPr="004E2EA4">
        <w:rPr>
          <w:rStyle w:val="a6"/>
          <w:b w:val="0"/>
          <w:color w:val="000000"/>
        </w:rPr>
        <w:t xml:space="preserve">2.2. Подпункт </w:t>
      </w:r>
      <w:proofErr w:type="gramStart"/>
      <w:r w:rsidRPr="004E2EA4">
        <w:rPr>
          <w:rStyle w:val="a6"/>
          <w:b w:val="0"/>
          <w:color w:val="000000"/>
        </w:rPr>
        <w:t>2.2  читать</w:t>
      </w:r>
      <w:proofErr w:type="gramEnd"/>
      <w:r w:rsidRPr="004E2EA4">
        <w:rPr>
          <w:rStyle w:val="a6"/>
          <w:b w:val="0"/>
          <w:color w:val="000000"/>
        </w:rPr>
        <w:t xml:space="preserve">  в следующей редакции: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4E2EA4">
        <w:t xml:space="preserve">«Утвердить перечень главных администраторов источников внутреннего финансирования дефицита бюджета </w:t>
      </w:r>
      <w:r w:rsidRPr="004E2EA4">
        <w:rPr>
          <w:color w:val="000000"/>
        </w:rPr>
        <w:t>Благовещенского</w:t>
      </w:r>
      <w:r w:rsidRPr="004E2EA4">
        <w:t xml:space="preserve"> сельсовета и закрепленные за ними источники внутреннего финансирования дефицита бюджета </w:t>
      </w:r>
      <w:r w:rsidRPr="004E2EA4">
        <w:rPr>
          <w:color w:val="000000"/>
        </w:rPr>
        <w:t>Благовещенского</w:t>
      </w:r>
      <w:r w:rsidRPr="004E2EA4">
        <w:t xml:space="preserve"> сельсовета (</w:t>
      </w:r>
      <w:r w:rsidRPr="004E2EA4">
        <w:rPr>
          <w:rStyle w:val="a6"/>
          <w:b w:val="0"/>
          <w:color w:val="000000"/>
        </w:rPr>
        <w:t xml:space="preserve">приложение 4 к решению сельского Совета </w:t>
      </w:r>
      <w:proofErr w:type="gramStart"/>
      <w:r w:rsidRPr="004E2EA4">
        <w:rPr>
          <w:rStyle w:val="a6"/>
          <w:b w:val="0"/>
          <w:color w:val="000000"/>
        </w:rPr>
        <w:t>депутатов  от</w:t>
      </w:r>
      <w:proofErr w:type="gramEnd"/>
      <w:r w:rsidRPr="004E2EA4">
        <w:rPr>
          <w:rStyle w:val="a6"/>
          <w:b w:val="0"/>
          <w:color w:val="000000"/>
        </w:rPr>
        <w:t xml:space="preserve"> 26.12.2019 года №30) и читать его в редакции приложения 3 к настоящему решению».</w:t>
      </w:r>
    </w:p>
    <w:p w:rsidR="00CB07D8" w:rsidRPr="004E2EA4" w:rsidRDefault="00CB07D8" w:rsidP="004E2EA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4E2EA4">
        <w:rPr>
          <w:rStyle w:val="a6"/>
          <w:b w:val="0"/>
          <w:color w:val="000000"/>
        </w:rPr>
        <w:t xml:space="preserve">        </w:t>
      </w:r>
      <w:r w:rsidRPr="004E2EA4">
        <w:rPr>
          <w:rStyle w:val="a6"/>
          <w:color w:val="000000"/>
        </w:rPr>
        <w:t xml:space="preserve">      </w:t>
      </w:r>
      <w:r w:rsidRPr="004E2EA4">
        <w:rPr>
          <w:rStyle w:val="a6"/>
          <w:b w:val="0"/>
          <w:color w:val="000000"/>
        </w:rPr>
        <w:t xml:space="preserve">3. Внести изменения в распределение бюджетных ассигнований по разделам и </w:t>
      </w:r>
      <w:proofErr w:type="gramStart"/>
      <w:r w:rsidRPr="004E2EA4">
        <w:rPr>
          <w:rStyle w:val="a6"/>
          <w:b w:val="0"/>
          <w:color w:val="000000"/>
        </w:rPr>
        <w:t>подразделам  классификации</w:t>
      </w:r>
      <w:proofErr w:type="gramEnd"/>
      <w:r w:rsidRPr="004E2EA4">
        <w:rPr>
          <w:rStyle w:val="a6"/>
          <w:b w:val="0"/>
          <w:color w:val="000000"/>
        </w:rPr>
        <w:t xml:space="preserve"> расходов бюджетов Российской Федерации  на 2020 год и плановый период 2021-2022 годов </w:t>
      </w:r>
      <w:r w:rsidRPr="004E2EA4">
        <w:t>(</w:t>
      </w:r>
      <w:r w:rsidRPr="004E2EA4">
        <w:rPr>
          <w:rStyle w:val="a6"/>
          <w:b w:val="0"/>
          <w:color w:val="000000"/>
        </w:rPr>
        <w:t>приложение 5 к решению сельского Совета депутатов  от 26.12.2019 года №30) и читать его в редакции приложения 4 к настоящему решению.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4E2EA4">
        <w:rPr>
          <w:color w:val="000000"/>
        </w:rPr>
        <w:t xml:space="preserve">     4. Внести изменения </w:t>
      </w:r>
      <w:proofErr w:type="gramStart"/>
      <w:r w:rsidRPr="004E2EA4">
        <w:rPr>
          <w:color w:val="000000"/>
        </w:rPr>
        <w:t>в  ведомственную</w:t>
      </w:r>
      <w:proofErr w:type="gramEnd"/>
      <w:r w:rsidRPr="004E2EA4">
        <w:rPr>
          <w:color w:val="000000"/>
        </w:rPr>
        <w:t xml:space="preserve"> структуру расходов бюджета Благовещенского сельсовета на 2020 год и плановый период 2021-2022 годов </w:t>
      </w:r>
      <w:r w:rsidRPr="004E2EA4">
        <w:t>(</w:t>
      </w:r>
      <w:r w:rsidRPr="004E2EA4">
        <w:rPr>
          <w:rStyle w:val="a6"/>
          <w:b w:val="0"/>
          <w:color w:val="000000"/>
        </w:rPr>
        <w:t>приложение 6 к решению сельского Совета депутатов  от 26.12.2019 года №30) и читать его в редакции приложения 5 к настоящему решению.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4E2EA4">
        <w:rPr>
          <w:color w:val="000000"/>
        </w:rPr>
        <w:t xml:space="preserve">      5. Внести изменения в распределение бюджетных ассигнований по целевым статьям (муниципальным </w:t>
      </w:r>
      <w:proofErr w:type="gramStart"/>
      <w:r w:rsidRPr="004E2EA4">
        <w:rPr>
          <w:color w:val="000000"/>
        </w:rPr>
        <w:t>программам  сельского</w:t>
      </w:r>
      <w:proofErr w:type="gramEnd"/>
      <w:r w:rsidRPr="004E2EA4">
        <w:rPr>
          <w:color w:val="000000"/>
        </w:rPr>
        <w:t xml:space="preserve">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2020 год  и плановый период 2021-2022 годов </w:t>
      </w:r>
      <w:r w:rsidRPr="004E2EA4">
        <w:t>(</w:t>
      </w:r>
      <w:r w:rsidRPr="004E2EA4">
        <w:rPr>
          <w:rStyle w:val="a6"/>
          <w:b w:val="0"/>
          <w:color w:val="000000"/>
        </w:rPr>
        <w:t>приложение 7 к решению сельского Совета депутатов  от 26.12.2019 года №30) и читать его в редакции приложения 6 к настоящему решению.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jc w:val="both"/>
        <w:rPr>
          <w:color w:val="000000"/>
        </w:rPr>
      </w:pPr>
      <w:r w:rsidRPr="004E2EA4">
        <w:rPr>
          <w:rStyle w:val="a6"/>
          <w:b w:val="0"/>
          <w:color w:val="000000"/>
        </w:rPr>
        <w:t xml:space="preserve">      6.Н</w:t>
      </w:r>
      <w:r w:rsidRPr="004E2EA4">
        <w:rPr>
          <w:color w:val="000000"/>
        </w:rPr>
        <w:t xml:space="preserve">астоящее решение вступает в </w:t>
      </w:r>
      <w:proofErr w:type="gramStart"/>
      <w:r w:rsidRPr="004E2EA4">
        <w:rPr>
          <w:color w:val="000000"/>
        </w:rPr>
        <w:t>силу  со</w:t>
      </w:r>
      <w:proofErr w:type="gramEnd"/>
      <w:r w:rsidRPr="004E2EA4">
        <w:rPr>
          <w:color w:val="000000"/>
        </w:rPr>
        <w:t xml:space="preserve"> дня его подписания, и подлежит официальному опубликованию в периодическом издании  «Вестник Благовещенского сельсовета».</w:t>
      </w:r>
    </w:p>
    <w:p w:rsidR="00CB07D8" w:rsidRPr="004E2EA4" w:rsidRDefault="00CB07D8" w:rsidP="00CB07D8">
      <w:pPr>
        <w:pStyle w:val="a5"/>
        <w:spacing w:before="0" w:beforeAutospacing="0" w:after="0" w:afterAutospacing="0" w:line="300" w:lineRule="exact"/>
        <w:jc w:val="both"/>
      </w:pPr>
      <w:r w:rsidRPr="004E2EA4">
        <w:rPr>
          <w:color w:val="000000"/>
        </w:rPr>
        <w:t xml:space="preserve">      7.Контроль за исполнением настоящего Решения возложить на главу Благовещенского сельсовета </w:t>
      </w:r>
      <w:proofErr w:type="spellStart"/>
      <w:r w:rsidRPr="004E2EA4">
        <w:rPr>
          <w:color w:val="000000"/>
        </w:rPr>
        <w:t>Гуменко</w:t>
      </w:r>
      <w:proofErr w:type="spellEnd"/>
      <w:r w:rsidRPr="004E2EA4">
        <w:rPr>
          <w:color w:val="000000"/>
        </w:rPr>
        <w:t xml:space="preserve"> Д.Л.</w:t>
      </w:r>
    </w:p>
    <w:p w:rsidR="00CB07D8" w:rsidRPr="004E2EA4" w:rsidRDefault="00CB07D8" w:rsidP="00CB07D8">
      <w:pPr>
        <w:spacing w:line="300" w:lineRule="exact"/>
        <w:rPr>
          <w:sz w:val="24"/>
          <w:szCs w:val="24"/>
        </w:rPr>
      </w:pPr>
    </w:p>
    <w:p w:rsidR="00CB07D8" w:rsidRPr="004E2EA4" w:rsidRDefault="00CB07D8" w:rsidP="00CB07D8">
      <w:pPr>
        <w:spacing w:line="300" w:lineRule="exact"/>
        <w:rPr>
          <w:sz w:val="24"/>
          <w:szCs w:val="24"/>
        </w:rPr>
      </w:pPr>
    </w:p>
    <w:p w:rsidR="00CB07D8" w:rsidRPr="004E2EA4" w:rsidRDefault="00CB07D8" w:rsidP="00CB07D8">
      <w:pPr>
        <w:spacing w:line="317" w:lineRule="exact"/>
        <w:rPr>
          <w:spacing w:val="-2"/>
          <w:sz w:val="24"/>
          <w:szCs w:val="24"/>
        </w:rPr>
      </w:pPr>
      <w:r w:rsidRPr="004E2EA4">
        <w:rPr>
          <w:spacing w:val="-2"/>
          <w:sz w:val="24"/>
          <w:szCs w:val="24"/>
        </w:rPr>
        <w:t xml:space="preserve">Председатель Благовещенского                          Глава                                                                                    </w:t>
      </w:r>
    </w:p>
    <w:p w:rsidR="00CB07D8" w:rsidRPr="004E2EA4" w:rsidRDefault="00CB07D8" w:rsidP="00CB07D8">
      <w:pPr>
        <w:spacing w:line="317" w:lineRule="exact"/>
        <w:rPr>
          <w:spacing w:val="-2"/>
          <w:sz w:val="24"/>
          <w:szCs w:val="24"/>
        </w:rPr>
      </w:pPr>
      <w:r w:rsidRPr="004E2EA4">
        <w:rPr>
          <w:spacing w:val="-2"/>
          <w:sz w:val="24"/>
          <w:szCs w:val="24"/>
        </w:rPr>
        <w:t xml:space="preserve">сельского Совета депутатов                                </w:t>
      </w:r>
      <w:proofErr w:type="gramStart"/>
      <w:r w:rsidRPr="004E2EA4">
        <w:rPr>
          <w:spacing w:val="-2"/>
          <w:sz w:val="24"/>
          <w:szCs w:val="24"/>
        </w:rPr>
        <w:t>Благовещенского  сельсовета</w:t>
      </w:r>
      <w:proofErr w:type="gramEnd"/>
    </w:p>
    <w:p w:rsidR="00CB07D8" w:rsidRPr="004E2EA4" w:rsidRDefault="00CB07D8" w:rsidP="00CB07D8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4E2EA4">
        <w:rPr>
          <w:spacing w:val="-2"/>
          <w:sz w:val="24"/>
          <w:szCs w:val="24"/>
        </w:rPr>
        <w:t xml:space="preserve">______________ </w:t>
      </w:r>
      <w:proofErr w:type="spellStart"/>
      <w:r w:rsidRPr="004E2EA4">
        <w:rPr>
          <w:spacing w:val="-2"/>
          <w:sz w:val="24"/>
          <w:szCs w:val="24"/>
        </w:rPr>
        <w:t>Н.И.Боброва</w:t>
      </w:r>
      <w:proofErr w:type="spellEnd"/>
      <w:r w:rsidRPr="004E2EA4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4E2EA4">
        <w:rPr>
          <w:spacing w:val="-2"/>
          <w:sz w:val="24"/>
          <w:szCs w:val="24"/>
        </w:rPr>
        <w:t>Д.Л.Гуменко</w:t>
      </w:r>
      <w:proofErr w:type="spellEnd"/>
    </w:p>
    <w:p w:rsidR="00C86413" w:rsidRPr="004E2EA4" w:rsidRDefault="00C86413" w:rsidP="00C86413">
      <w:pPr>
        <w:rPr>
          <w:sz w:val="24"/>
          <w:szCs w:val="24"/>
        </w:rPr>
      </w:pPr>
    </w:p>
    <w:p w:rsidR="00C86413" w:rsidRPr="004E2EA4" w:rsidRDefault="00C86413" w:rsidP="00C86413">
      <w:pPr>
        <w:rPr>
          <w:sz w:val="24"/>
          <w:szCs w:val="24"/>
        </w:rPr>
      </w:pPr>
    </w:p>
    <w:p w:rsidR="00C86413" w:rsidRPr="004E2EA4" w:rsidRDefault="00C86413" w:rsidP="00C86413">
      <w:pPr>
        <w:rPr>
          <w:sz w:val="24"/>
          <w:szCs w:val="24"/>
        </w:rPr>
      </w:pPr>
    </w:p>
    <w:p w:rsidR="005957A2" w:rsidRPr="004E2EA4" w:rsidRDefault="005957A2" w:rsidP="00C86413">
      <w:pPr>
        <w:jc w:val="center"/>
        <w:rPr>
          <w:sz w:val="24"/>
          <w:szCs w:val="24"/>
        </w:rPr>
      </w:pPr>
    </w:p>
    <w:p w:rsidR="005957A2" w:rsidRPr="004E2EA4" w:rsidRDefault="005957A2" w:rsidP="00722257">
      <w:pPr>
        <w:jc w:val="center"/>
        <w:rPr>
          <w:sz w:val="24"/>
          <w:szCs w:val="24"/>
        </w:rPr>
      </w:pPr>
    </w:p>
    <w:p w:rsidR="00CB07D8" w:rsidRPr="004E2EA4" w:rsidRDefault="00CB07D8" w:rsidP="00722257">
      <w:pPr>
        <w:jc w:val="center"/>
        <w:rPr>
          <w:sz w:val="24"/>
          <w:szCs w:val="24"/>
        </w:rPr>
      </w:pPr>
    </w:p>
    <w:p w:rsidR="00CB07D8" w:rsidRDefault="00CB07D8" w:rsidP="00722257">
      <w:pPr>
        <w:jc w:val="center"/>
        <w:rPr>
          <w:sz w:val="24"/>
          <w:szCs w:val="24"/>
        </w:rPr>
      </w:pPr>
    </w:p>
    <w:p w:rsidR="004E2EA4" w:rsidRDefault="004E2EA4" w:rsidP="00722257">
      <w:pPr>
        <w:jc w:val="center"/>
        <w:rPr>
          <w:sz w:val="24"/>
          <w:szCs w:val="24"/>
        </w:rPr>
      </w:pPr>
    </w:p>
    <w:p w:rsidR="004E2EA4" w:rsidRDefault="004E2EA4" w:rsidP="00722257">
      <w:pPr>
        <w:jc w:val="center"/>
        <w:rPr>
          <w:sz w:val="24"/>
          <w:szCs w:val="24"/>
        </w:rPr>
      </w:pPr>
    </w:p>
    <w:p w:rsidR="004E2EA4" w:rsidRDefault="004E2EA4" w:rsidP="00722257">
      <w:pPr>
        <w:jc w:val="center"/>
        <w:rPr>
          <w:sz w:val="24"/>
          <w:szCs w:val="24"/>
        </w:rPr>
      </w:pPr>
    </w:p>
    <w:p w:rsidR="004E2EA4" w:rsidRPr="004E2EA4" w:rsidRDefault="004E2EA4" w:rsidP="00722257">
      <w:pPr>
        <w:jc w:val="center"/>
        <w:rPr>
          <w:sz w:val="24"/>
          <w:szCs w:val="24"/>
        </w:rPr>
      </w:pPr>
      <w:bookmarkStart w:id="0" w:name="_GoBack"/>
      <w:bookmarkEnd w:id="0"/>
    </w:p>
    <w:p w:rsidR="00CB07D8" w:rsidRPr="004E2EA4" w:rsidRDefault="00CB07D8" w:rsidP="00722257">
      <w:pPr>
        <w:jc w:val="center"/>
        <w:rPr>
          <w:sz w:val="24"/>
          <w:szCs w:val="24"/>
        </w:rPr>
      </w:pPr>
    </w:p>
    <w:p w:rsidR="00CB07D8" w:rsidRPr="004E2EA4" w:rsidRDefault="00CB07D8" w:rsidP="00722257">
      <w:pPr>
        <w:jc w:val="center"/>
        <w:rPr>
          <w:sz w:val="24"/>
          <w:szCs w:val="24"/>
        </w:rPr>
      </w:pPr>
    </w:p>
    <w:p w:rsidR="005957A2" w:rsidRDefault="005957A2" w:rsidP="00722257">
      <w:pPr>
        <w:jc w:val="center"/>
        <w:rPr>
          <w:sz w:val="24"/>
          <w:szCs w:val="24"/>
        </w:rPr>
      </w:pPr>
    </w:p>
    <w:p w:rsidR="005957A2" w:rsidRDefault="005957A2" w:rsidP="00722257">
      <w:pPr>
        <w:jc w:val="center"/>
        <w:rPr>
          <w:sz w:val="24"/>
          <w:szCs w:val="24"/>
        </w:rPr>
      </w:pPr>
    </w:p>
    <w:p w:rsidR="005957A2" w:rsidRPr="000777C3" w:rsidRDefault="005957A2" w:rsidP="00722257">
      <w:pPr>
        <w:jc w:val="center"/>
        <w:rPr>
          <w:sz w:val="24"/>
          <w:szCs w:val="24"/>
        </w:rPr>
      </w:pPr>
    </w:p>
    <w:p w:rsidR="000777C3" w:rsidRPr="000777C3" w:rsidRDefault="000777C3" w:rsidP="00722257">
      <w:pPr>
        <w:jc w:val="center"/>
        <w:rPr>
          <w:sz w:val="24"/>
          <w:szCs w:val="24"/>
        </w:rPr>
      </w:pPr>
    </w:p>
    <w:p w:rsidR="0098397A" w:rsidRPr="005C74DF" w:rsidRDefault="0087248A" w:rsidP="005A12E0">
      <w:pPr>
        <w:pStyle w:val="af0"/>
        <w:rPr>
          <w:sz w:val="20"/>
        </w:rPr>
      </w:pPr>
      <w:r>
        <w:rPr>
          <w:sz w:val="20"/>
        </w:rPr>
        <w:t>6</w:t>
      </w:r>
      <w:r w:rsidR="009925E5" w:rsidRPr="005C74DF">
        <w:rPr>
          <w:sz w:val="20"/>
        </w:rPr>
        <w:t>63</w:t>
      </w:r>
      <w:r w:rsidR="005A12E0" w:rsidRPr="005C74DF">
        <w:rPr>
          <w:sz w:val="20"/>
        </w:rPr>
        <w:t xml:space="preserve">667, Красноярский край, </w:t>
      </w:r>
      <w:proofErr w:type="spellStart"/>
      <w:r w:rsidR="005A12E0" w:rsidRPr="005C74DF">
        <w:rPr>
          <w:sz w:val="20"/>
        </w:rPr>
        <w:t>Ирбейский</w:t>
      </w:r>
      <w:proofErr w:type="spellEnd"/>
      <w:r w:rsidR="005A12E0" w:rsidRPr="005C74DF">
        <w:rPr>
          <w:sz w:val="20"/>
        </w:rPr>
        <w:t xml:space="preserve"> район, с. </w:t>
      </w:r>
      <w:proofErr w:type="gramStart"/>
      <w:r w:rsidR="005A12E0" w:rsidRPr="005C74DF">
        <w:rPr>
          <w:sz w:val="20"/>
        </w:rPr>
        <w:t>Благовещенка,  ул.</w:t>
      </w:r>
      <w:proofErr w:type="gramEnd"/>
      <w:r w:rsidR="005A12E0" w:rsidRPr="005C74DF">
        <w:rPr>
          <w:sz w:val="20"/>
        </w:rPr>
        <w:t xml:space="preserve"> Трактовая, д.9а, тираж- 10  экземпляров</w:t>
      </w:r>
    </w:p>
    <w:sectPr w:rsidR="0098397A" w:rsidRPr="005C74DF" w:rsidSect="005C2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E2EA4">
      <w:rPr>
        <w:rStyle w:val="af7"/>
        <w:noProof/>
      </w:rPr>
      <w:t>6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6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1AE0"/>
    <w:multiLevelType w:val="multilevel"/>
    <w:tmpl w:val="5222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1731035"/>
    <w:multiLevelType w:val="hybridMultilevel"/>
    <w:tmpl w:val="A5E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5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5"/>
  </w:num>
  <w:num w:numId="11">
    <w:abstractNumId w:val="17"/>
  </w:num>
  <w:num w:numId="12">
    <w:abstractNumId w:val="22"/>
  </w:num>
  <w:num w:numId="13">
    <w:abstractNumId w:val="2"/>
  </w:num>
  <w:num w:numId="14">
    <w:abstractNumId w:val="14"/>
  </w:num>
  <w:num w:numId="15">
    <w:abstractNumId w:val="18"/>
  </w:num>
  <w:num w:numId="16">
    <w:abstractNumId w:val="1"/>
  </w:num>
  <w:num w:numId="17">
    <w:abstractNumId w:val="12"/>
  </w:num>
  <w:num w:numId="18">
    <w:abstractNumId w:val="20"/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777C3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70796"/>
    <w:rsid w:val="001837FB"/>
    <w:rsid w:val="0019648E"/>
    <w:rsid w:val="001A11A9"/>
    <w:rsid w:val="001C4861"/>
    <w:rsid w:val="001E403A"/>
    <w:rsid w:val="001F4DCD"/>
    <w:rsid w:val="001F7593"/>
    <w:rsid w:val="00210880"/>
    <w:rsid w:val="00245269"/>
    <w:rsid w:val="002533EA"/>
    <w:rsid w:val="0027639C"/>
    <w:rsid w:val="00294428"/>
    <w:rsid w:val="002C7708"/>
    <w:rsid w:val="002E33B5"/>
    <w:rsid w:val="0032778B"/>
    <w:rsid w:val="003502D4"/>
    <w:rsid w:val="003657C7"/>
    <w:rsid w:val="00391853"/>
    <w:rsid w:val="003D4D6C"/>
    <w:rsid w:val="003D5D29"/>
    <w:rsid w:val="003E2AB5"/>
    <w:rsid w:val="004527C2"/>
    <w:rsid w:val="00462F99"/>
    <w:rsid w:val="00474DCB"/>
    <w:rsid w:val="004B40BD"/>
    <w:rsid w:val="004E2EA4"/>
    <w:rsid w:val="00530540"/>
    <w:rsid w:val="00562FAE"/>
    <w:rsid w:val="00571A8B"/>
    <w:rsid w:val="005957A2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86D88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A668B"/>
    <w:rsid w:val="00AF16A2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86413"/>
    <w:rsid w:val="00C9023F"/>
    <w:rsid w:val="00C92E10"/>
    <w:rsid w:val="00CA59FD"/>
    <w:rsid w:val="00CB07D8"/>
    <w:rsid w:val="00CD27A5"/>
    <w:rsid w:val="00CF4A47"/>
    <w:rsid w:val="00D03B9C"/>
    <w:rsid w:val="00D31D69"/>
    <w:rsid w:val="00D46943"/>
    <w:rsid w:val="00D51D39"/>
    <w:rsid w:val="00D9428E"/>
    <w:rsid w:val="00DB08CC"/>
    <w:rsid w:val="00DE25B1"/>
    <w:rsid w:val="00DE6DC6"/>
    <w:rsid w:val="00DF0BE0"/>
    <w:rsid w:val="00DF3652"/>
    <w:rsid w:val="00E01A61"/>
    <w:rsid w:val="00E05814"/>
    <w:rsid w:val="00E106C1"/>
    <w:rsid w:val="00E17F89"/>
    <w:rsid w:val="00E42E1E"/>
    <w:rsid w:val="00E54AA8"/>
    <w:rsid w:val="00E6253A"/>
    <w:rsid w:val="00E70383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703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89F5CD3311BE5AB35FEA38D12B6AEE216AC7B06EA24A87EEDFBA86E8E971D5E921B88C5B61772BF5A446100F80BC19265FA7C145FDDFCE84C88D8B622D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7614-D426-4E9D-9317-36617D64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2020-11-19T06:24:00Z</cp:lastPrinted>
  <dcterms:created xsi:type="dcterms:W3CDTF">2020-11-19T06:22:00Z</dcterms:created>
  <dcterms:modified xsi:type="dcterms:W3CDTF">2020-11-19T06:25:00Z</dcterms:modified>
</cp:coreProperties>
</file>