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Layout w:type="fixed"/>
        <w:tblCellMar>
          <w:left w:w="0" w:type="dxa"/>
          <w:right w:w="0" w:type="dxa"/>
        </w:tblCellMar>
        <w:tblLook w:val="04A0" w:firstRow="1" w:lastRow="0" w:firstColumn="1" w:lastColumn="0" w:noHBand="0" w:noVBand="1"/>
      </w:tblPr>
      <w:tblGrid>
        <w:gridCol w:w="2112"/>
        <w:gridCol w:w="7593"/>
      </w:tblGrid>
      <w:tr w:rsidR="00AB5460" w:rsidTr="00AB5460">
        <w:trPr>
          <w:gridAfter w:val="1"/>
          <w:wAfter w:w="480" w:type="dxa"/>
          <w:trHeight w:val="1178"/>
        </w:trPr>
        <w:tc>
          <w:tcPr>
            <w:tcW w:w="2112" w:type="dxa"/>
            <w:noWrap/>
            <w:vAlign w:val="bottom"/>
          </w:tcPr>
          <w:p w:rsidR="00AB5460" w:rsidRDefault="00E30F48">
            <w:pPr>
              <w:jc w:val="center"/>
              <w:rPr>
                <w:rFonts w:ascii="Arial" w:hAnsi="Arial"/>
                <w:sz w:val="20"/>
                <w:szCs w:val="20"/>
              </w:rPr>
            </w:pPr>
            <w:r>
              <w:rPr>
                <w:rFonts w:eastAsiaTheme="minorEastAsia"/>
                <w:b/>
                <w:noProof/>
                <w:sz w:val="28"/>
                <w:szCs w:val="28"/>
              </w:rPr>
              <w:drawing>
                <wp:anchor distT="0" distB="0" distL="114300" distR="114300" simplePos="0" relativeHeight="251657728" behindDoc="0" locked="0" layoutInCell="0" allowOverlap="1">
                  <wp:simplePos x="0" y="0"/>
                  <wp:positionH relativeFrom="column">
                    <wp:posOffset>2701290</wp:posOffset>
                  </wp:positionH>
                  <wp:positionV relativeFrom="paragraph">
                    <wp:posOffset>-332105</wp:posOffset>
                  </wp:positionV>
                  <wp:extent cx="584835" cy="742315"/>
                  <wp:effectExtent l="0" t="0" r="5715" b="63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742315"/>
                          </a:xfrm>
                          <a:prstGeom prst="rect">
                            <a:avLst/>
                          </a:prstGeom>
                          <a:noFill/>
                        </pic:spPr>
                      </pic:pic>
                    </a:graphicData>
                  </a:graphic>
                  <wp14:sizeRelH relativeFrom="page">
                    <wp14:pctWidth>0</wp14:pctWidth>
                  </wp14:sizeRelH>
                  <wp14:sizeRelV relativeFrom="page">
                    <wp14:pctHeight>0</wp14:pctHeight>
                  </wp14:sizeRelV>
                </wp:anchor>
              </w:drawing>
            </w:r>
          </w:p>
          <w:p w:rsidR="00AB5460" w:rsidRDefault="00AB5460">
            <w:pPr>
              <w:jc w:val="center"/>
              <w:rPr>
                <w:sz w:val="20"/>
                <w:szCs w:val="20"/>
              </w:rPr>
            </w:pPr>
          </w:p>
        </w:tc>
      </w:tr>
      <w:tr w:rsidR="00AB5460" w:rsidRPr="00A96210" w:rsidTr="00AB5460">
        <w:trPr>
          <w:trHeight w:val="405"/>
        </w:trPr>
        <w:tc>
          <w:tcPr>
            <w:tcW w:w="9704" w:type="dxa"/>
            <w:gridSpan w:val="2"/>
            <w:noWrap/>
            <w:hideMark/>
          </w:tcPr>
          <w:tbl>
            <w:tblPr>
              <w:tblW w:w="9705" w:type="dxa"/>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AB5460" w:rsidRPr="00A96210">
              <w:trPr>
                <w:trHeight w:val="405"/>
              </w:trPr>
              <w:tc>
                <w:tcPr>
                  <w:tcW w:w="9705" w:type="dxa"/>
                  <w:gridSpan w:val="10"/>
                  <w:noWrap/>
                  <w:vAlign w:val="bottom"/>
                  <w:hideMark/>
                </w:tcPr>
                <w:p w:rsidR="00AB5460" w:rsidRPr="00A96210" w:rsidRDefault="00AB5460">
                  <w:pPr>
                    <w:pStyle w:val="1"/>
                    <w:rPr>
                      <w:rFonts w:eastAsiaTheme="minorEastAsia"/>
                      <w:b w:val="0"/>
                      <w:sz w:val="28"/>
                      <w:szCs w:val="28"/>
                    </w:rPr>
                  </w:pPr>
                  <w:r w:rsidRPr="00A96210">
                    <w:rPr>
                      <w:rFonts w:eastAsiaTheme="minorEastAsia"/>
                      <w:b w:val="0"/>
                      <w:sz w:val="28"/>
                      <w:szCs w:val="28"/>
                    </w:rPr>
                    <w:t>АДМИНИСТРАЦИЯ БЛАГОВЕЩЕНСКОГО СЕЛЬСОВЕТА</w:t>
                  </w:r>
                </w:p>
                <w:p w:rsidR="00AB5460" w:rsidRPr="00A96210" w:rsidRDefault="00AB5460" w:rsidP="00BD081C">
                  <w:pPr>
                    <w:spacing w:after="100" w:afterAutospacing="1"/>
                    <w:jc w:val="center"/>
                    <w:rPr>
                      <w:rFonts w:ascii="Times New Roman" w:hAnsi="Times New Roman"/>
                      <w:b/>
                      <w:sz w:val="36"/>
                      <w:szCs w:val="36"/>
                    </w:rPr>
                  </w:pPr>
                  <w:r w:rsidRPr="00A96210">
                    <w:rPr>
                      <w:rFonts w:ascii="Times New Roman" w:hAnsi="Times New Roman"/>
                      <w:sz w:val="28"/>
                      <w:szCs w:val="28"/>
                    </w:rPr>
                    <w:t>ИРБЕЙСКОГО РАЙОНА КРАСНОЯРСКОГО КРАЯ</w:t>
                  </w:r>
                </w:p>
              </w:tc>
            </w:tr>
            <w:tr w:rsidR="00AB5460" w:rsidRPr="00A96210">
              <w:trPr>
                <w:trHeight w:val="1059"/>
              </w:trPr>
              <w:tc>
                <w:tcPr>
                  <w:tcW w:w="9705" w:type="dxa"/>
                  <w:gridSpan w:val="10"/>
                  <w:noWrap/>
                  <w:vAlign w:val="bottom"/>
                  <w:hideMark/>
                </w:tcPr>
                <w:p w:rsidR="00AB5460" w:rsidRPr="00BD081C" w:rsidRDefault="00AB5460">
                  <w:pPr>
                    <w:jc w:val="center"/>
                    <w:rPr>
                      <w:rFonts w:ascii="Times New Roman" w:hAnsi="Times New Roman"/>
                      <w:sz w:val="40"/>
                      <w:szCs w:val="40"/>
                    </w:rPr>
                  </w:pPr>
                  <w:r w:rsidRPr="00BD081C">
                    <w:rPr>
                      <w:rFonts w:ascii="Times New Roman" w:hAnsi="Times New Roman"/>
                      <w:sz w:val="40"/>
                      <w:szCs w:val="40"/>
                    </w:rPr>
                    <w:t xml:space="preserve">ПОСТАНОВЛЕНИЕ </w:t>
                  </w:r>
                </w:p>
              </w:tc>
            </w:tr>
            <w:tr w:rsidR="00AB5460" w:rsidRPr="00A96210" w:rsidTr="00FA6854">
              <w:trPr>
                <w:trHeight w:val="96"/>
              </w:trPr>
              <w:tc>
                <w:tcPr>
                  <w:tcW w:w="1057"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c>
                <w:tcPr>
                  <w:tcW w:w="696"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c>
                <w:tcPr>
                  <w:tcW w:w="869" w:type="dxa"/>
                  <w:noWrap/>
                  <w:vAlign w:val="bottom"/>
                </w:tcPr>
                <w:p w:rsidR="00AB5460" w:rsidRPr="00A96210" w:rsidRDefault="00AB5460">
                  <w:pPr>
                    <w:rPr>
                      <w:rFonts w:ascii="Times New Roman" w:hAnsi="Times New Roman"/>
                      <w:sz w:val="28"/>
                      <w:szCs w:val="28"/>
                    </w:rPr>
                  </w:pPr>
                </w:p>
              </w:tc>
              <w:tc>
                <w:tcPr>
                  <w:tcW w:w="747"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r>
            <w:tr w:rsidR="00AB5460" w:rsidRPr="00A96210" w:rsidTr="00B66694">
              <w:trPr>
                <w:trHeight w:val="441"/>
              </w:trPr>
              <w:tc>
                <w:tcPr>
                  <w:tcW w:w="3865" w:type="dxa"/>
                  <w:gridSpan w:val="4"/>
                  <w:noWrap/>
                  <w:vAlign w:val="center"/>
                  <w:hideMark/>
                </w:tcPr>
                <w:p w:rsidR="00AB5460" w:rsidRPr="00A96210" w:rsidRDefault="00BD081C">
                  <w:pPr>
                    <w:rPr>
                      <w:rFonts w:ascii="Times New Roman" w:hAnsi="Times New Roman"/>
                      <w:sz w:val="28"/>
                      <w:szCs w:val="28"/>
                    </w:rPr>
                  </w:pPr>
                  <w:r>
                    <w:rPr>
                      <w:rFonts w:ascii="Times New Roman" w:hAnsi="Times New Roman"/>
                      <w:sz w:val="28"/>
                      <w:szCs w:val="28"/>
                    </w:rPr>
                    <w:t>12</w:t>
                  </w:r>
                  <w:r w:rsidR="00144036">
                    <w:rPr>
                      <w:rFonts w:ascii="Times New Roman" w:hAnsi="Times New Roman"/>
                      <w:sz w:val="28"/>
                      <w:szCs w:val="28"/>
                    </w:rPr>
                    <w:t>.04</w:t>
                  </w:r>
                  <w:r w:rsidR="00AB5460" w:rsidRPr="00A96210">
                    <w:rPr>
                      <w:rFonts w:ascii="Times New Roman" w:hAnsi="Times New Roman"/>
                      <w:sz w:val="28"/>
                      <w:szCs w:val="28"/>
                    </w:rPr>
                    <w:t>.201</w:t>
                  </w:r>
                  <w:r w:rsidR="00144036">
                    <w:rPr>
                      <w:rFonts w:ascii="Times New Roman" w:hAnsi="Times New Roman"/>
                      <w:sz w:val="28"/>
                      <w:szCs w:val="28"/>
                    </w:rPr>
                    <w:t>9</w:t>
                  </w:r>
                </w:p>
              </w:tc>
              <w:tc>
                <w:tcPr>
                  <w:tcW w:w="2112" w:type="dxa"/>
                  <w:gridSpan w:val="2"/>
                  <w:noWrap/>
                  <w:vAlign w:val="center"/>
                  <w:hideMark/>
                </w:tcPr>
                <w:p w:rsidR="00AB5460" w:rsidRPr="00A96210" w:rsidRDefault="00AB5460">
                  <w:pPr>
                    <w:rPr>
                      <w:rFonts w:ascii="Times New Roman" w:hAnsi="Times New Roman"/>
                      <w:sz w:val="28"/>
                      <w:szCs w:val="28"/>
                    </w:rPr>
                  </w:pPr>
                  <w:r w:rsidRPr="00A96210">
                    <w:rPr>
                      <w:rFonts w:ascii="Times New Roman" w:hAnsi="Times New Roman"/>
                      <w:sz w:val="28"/>
                      <w:szCs w:val="28"/>
                    </w:rPr>
                    <w:t xml:space="preserve">  </w:t>
                  </w:r>
                  <w:proofErr w:type="gramStart"/>
                  <w:r w:rsidRPr="00A96210">
                    <w:rPr>
                      <w:rFonts w:ascii="Times New Roman" w:hAnsi="Times New Roman"/>
                      <w:sz w:val="28"/>
                      <w:szCs w:val="28"/>
                    </w:rPr>
                    <w:t>с</w:t>
                  </w:r>
                  <w:proofErr w:type="gramEnd"/>
                  <w:r w:rsidRPr="00A96210">
                    <w:rPr>
                      <w:rFonts w:ascii="Times New Roman" w:hAnsi="Times New Roman"/>
                      <w:sz w:val="28"/>
                      <w:szCs w:val="28"/>
                    </w:rPr>
                    <w:t>. Благовещенка</w:t>
                  </w:r>
                </w:p>
              </w:tc>
              <w:tc>
                <w:tcPr>
                  <w:tcW w:w="1056" w:type="dxa"/>
                  <w:noWrap/>
                  <w:vAlign w:val="center"/>
                </w:tcPr>
                <w:p w:rsidR="00AB5460" w:rsidRPr="00A96210" w:rsidRDefault="00AB5460">
                  <w:pPr>
                    <w:rPr>
                      <w:rFonts w:ascii="Times New Roman" w:hAnsi="Times New Roman"/>
                      <w:sz w:val="28"/>
                      <w:szCs w:val="28"/>
                    </w:rPr>
                  </w:pPr>
                </w:p>
              </w:tc>
              <w:tc>
                <w:tcPr>
                  <w:tcW w:w="869" w:type="dxa"/>
                  <w:noWrap/>
                  <w:vAlign w:val="center"/>
                </w:tcPr>
                <w:p w:rsidR="00AB5460" w:rsidRPr="00A96210" w:rsidRDefault="00AB5460">
                  <w:pPr>
                    <w:rPr>
                      <w:rFonts w:ascii="Times New Roman" w:hAnsi="Times New Roman"/>
                      <w:sz w:val="28"/>
                      <w:szCs w:val="28"/>
                    </w:rPr>
                  </w:pPr>
                </w:p>
              </w:tc>
              <w:tc>
                <w:tcPr>
                  <w:tcW w:w="1803" w:type="dxa"/>
                  <w:gridSpan w:val="2"/>
                  <w:noWrap/>
                  <w:vAlign w:val="center"/>
                  <w:hideMark/>
                </w:tcPr>
                <w:p w:rsidR="00AB5460" w:rsidRPr="00A96210" w:rsidRDefault="00DE710E">
                  <w:pPr>
                    <w:tabs>
                      <w:tab w:val="left" w:pos="1429"/>
                      <w:tab w:val="left" w:pos="1609"/>
                    </w:tabs>
                    <w:rPr>
                      <w:rFonts w:ascii="Times New Roman" w:hAnsi="Times New Roman"/>
                      <w:sz w:val="28"/>
                      <w:szCs w:val="28"/>
                    </w:rPr>
                  </w:pPr>
                  <w:r>
                    <w:rPr>
                      <w:rFonts w:ascii="Times New Roman" w:hAnsi="Times New Roman"/>
                      <w:sz w:val="28"/>
                      <w:szCs w:val="28"/>
                    </w:rPr>
                    <w:t xml:space="preserve">      № 2</w:t>
                  </w:r>
                  <w:r w:rsidR="00144036">
                    <w:rPr>
                      <w:rFonts w:ascii="Times New Roman" w:hAnsi="Times New Roman"/>
                      <w:sz w:val="28"/>
                      <w:szCs w:val="28"/>
                    </w:rPr>
                    <w:t>7</w:t>
                  </w:r>
                </w:p>
                <w:p w:rsidR="00AB5460" w:rsidRPr="00A96210" w:rsidRDefault="00AB5460">
                  <w:pPr>
                    <w:tabs>
                      <w:tab w:val="left" w:pos="1429"/>
                      <w:tab w:val="left" w:pos="1609"/>
                    </w:tabs>
                    <w:rPr>
                      <w:rFonts w:ascii="Times New Roman" w:hAnsi="Times New Roman"/>
                      <w:sz w:val="20"/>
                      <w:szCs w:val="20"/>
                    </w:rPr>
                  </w:pPr>
                  <w:r w:rsidRPr="00A96210">
                    <w:rPr>
                      <w:rFonts w:ascii="Times New Roman" w:hAnsi="Times New Roman"/>
                      <w:sz w:val="28"/>
                      <w:szCs w:val="28"/>
                    </w:rPr>
                    <w:t xml:space="preserve"> </w:t>
                  </w:r>
                </w:p>
              </w:tc>
            </w:tr>
          </w:tbl>
          <w:p w:rsidR="00AB5460" w:rsidRPr="00A96210" w:rsidRDefault="00AB5460">
            <w:pPr>
              <w:rPr>
                <w:rFonts w:ascii="Times New Roman" w:hAnsi="Times New Roman"/>
                <w:sz w:val="24"/>
                <w:szCs w:val="24"/>
              </w:rPr>
            </w:pPr>
          </w:p>
        </w:tc>
      </w:tr>
    </w:tbl>
    <w:p w:rsidR="00E30F48" w:rsidRDefault="00E30F48">
      <w:pPr>
        <w:widowControl w:val="0"/>
        <w:ind w:right="-1"/>
        <w:rPr>
          <w:rFonts w:ascii="Times New Roman" w:hAnsi="Times New Roman"/>
          <w:b/>
          <w:sz w:val="28"/>
        </w:rPr>
      </w:pPr>
      <w:r w:rsidRPr="00A96210">
        <w:rPr>
          <w:rFonts w:ascii="Times New Roman" w:hAnsi="Times New Roman"/>
          <w:sz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Pr>
          <w:rFonts w:ascii="Times New Roman" w:hAnsi="Times New Roman"/>
          <w:sz w:val="28"/>
        </w:rPr>
        <w:t>.</w:t>
      </w:r>
    </w:p>
    <w:p w:rsidR="00BD081C" w:rsidRDefault="00BD081C" w:rsidP="00E30F48">
      <w:pPr>
        <w:spacing w:line="240" w:lineRule="atLeast"/>
        <w:ind w:firstLine="567"/>
        <w:jc w:val="both"/>
        <w:rPr>
          <w:rFonts w:ascii="Times New Roman" w:hAnsi="Times New Roman"/>
          <w:sz w:val="28"/>
          <w:szCs w:val="28"/>
        </w:rPr>
      </w:pPr>
    </w:p>
    <w:p w:rsidR="00E30F48" w:rsidRPr="00FD35DC" w:rsidRDefault="00E30F48" w:rsidP="00E30F48">
      <w:pPr>
        <w:spacing w:line="240" w:lineRule="atLeast"/>
        <w:ind w:firstLine="567"/>
        <w:jc w:val="both"/>
        <w:rPr>
          <w:rFonts w:ascii="Times New Roman" w:hAnsi="Times New Roman"/>
          <w:sz w:val="28"/>
          <w:szCs w:val="28"/>
        </w:rPr>
      </w:pPr>
      <w:r w:rsidRPr="00FD35DC">
        <w:rPr>
          <w:rFonts w:ascii="Times New Roman" w:hAnsi="Times New Roman"/>
          <w:sz w:val="28"/>
          <w:szCs w:val="28"/>
        </w:rPr>
        <w:t xml:space="preserve">В соответствии со статьями 14, 15, 32 Жилищного </w:t>
      </w:r>
      <w:hyperlink r:id="rId10">
        <w:r w:rsidRPr="00FD35DC">
          <w:rPr>
            <w:rFonts w:ascii="Times New Roman" w:hAnsi="Times New Roman"/>
            <w:sz w:val="28"/>
            <w:szCs w:val="28"/>
          </w:rPr>
          <w:t>кодекса</w:t>
        </w:r>
      </w:hyperlink>
      <w:r w:rsidRPr="00FD35DC">
        <w:rPr>
          <w:rFonts w:ascii="Times New Roman" w:hAnsi="Times New Roman"/>
          <w:sz w:val="28"/>
          <w:szCs w:val="28"/>
        </w:rPr>
        <w:t xml:space="preserve"> </w:t>
      </w:r>
      <w:proofErr w:type="gramStart"/>
      <w:r w:rsidRPr="00FD35DC">
        <w:rPr>
          <w:rFonts w:ascii="Times New Roman" w:hAnsi="Times New Roman"/>
          <w:sz w:val="28"/>
          <w:szCs w:val="28"/>
        </w:rPr>
        <w:t>Российской</w:t>
      </w:r>
      <w:proofErr w:type="gramEnd"/>
      <w:r w:rsidRPr="00FD35DC">
        <w:rPr>
          <w:rFonts w:ascii="Times New Roman" w:hAnsi="Times New Roman"/>
          <w:sz w:val="28"/>
          <w:szCs w:val="28"/>
        </w:rPr>
        <w:t xml:space="preserve"> Федерации, Федеральным </w:t>
      </w:r>
      <w:hyperlink r:id="rId11">
        <w:r w:rsidRPr="00FD35DC">
          <w:rPr>
            <w:rFonts w:ascii="Times New Roman" w:hAnsi="Times New Roman"/>
            <w:sz w:val="28"/>
            <w:szCs w:val="28"/>
          </w:rPr>
          <w:t>законом</w:t>
        </w:r>
      </w:hyperlink>
      <w:r w:rsidRPr="00FD35DC">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12">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AB5460">
        <w:rPr>
          <w:rFonts w:ascii="Times New Roman" w:hAnsi="Times New Roman"/>
          <w:sz w:val="28"/>
          <w:szCs w:val="28"/>
        </w:rPr>
        <w:t>Уставом Благовещенского сельсовета,</w:t>
      </w:r>
      <w:r w:rsidRPr="00FD35DC">
        <w:rPr>
          <w:rFonts w:ascii="Times New Roman" w:hAnsi="Times New Roman"/>
          <w:sz w:val="28"/>
          <w:szCs w:val="28"/>
        </w:rPr>
        <w:t xml:space="preserve"> </w:t>
      </w:r>
      <w:r w:rsidRPr="00FD35DC">
        <w:rPr>
          <w:rFonts w:ascii="Times New Roman" w:hAnsi="Times New Roman"/>
          <w:b/>
          <w:sz w:val="28"/>
          <w:szCs w:val="28"/>
        </w:rPr>
        <w:t>ПОСТАНОВЛЯЮ:</w:t>
      </w:r>
    </w:p>
    <w:p w:rsidR="00E30F48" w:rsidRDefault="00E30F48" w:rsidP="00E30F48">
      <w:pPr>
        <w:ind w:firstLine="540"/>
        <w:jc w:val="both"/>
        <w:rPr>
          <w:rFonts w:ascii="Times New Roman" w:hAnsi="Times New Roman"/>
          <w:sz w:val="28"/>
        </w:rPr>
      </w:pPr>
      <w:proofErr w:type="gramStart"/>
      <w:r>
        <w:rPr>
          <w:rFonts w:ascii="Times New Roman" w:hAnsi="Times New Roman"/>
          <w:sz w:val="28"/>
        </w:rPr>
        <w:t>1.</w:t>
      </w:r>
      <w:r w:rsidRPr="00FD35DC">
        <w:rPr>
          <w:rFonts w:ascii="Times New Roman" w:hAnsi="Times New Roman"/>
          <w:sz w:val="28"/>
        </w:rPr>
        <w:t>Утвердить Положение о межведомственной комиссии по вопросам признания помещений жилыми помещениями, при</w:t>
      </w:r>
      <w:r>
        <w:rPr>
          <w:rFonts w:ascii="Times New Roman" w:hAnsi="Times New Roman"/>
          <w:sz w:val="28"/>
        </w:rPr>
        <w:t xml:space="preserve">  </w:t>
      </w:r>
      <w:r w:rsidRPr="00FD35DC">
        <w:rPr>
          <w:rFonts w:ascii="Times New Roman" w:hAnsi="Times New Roman"/>
          <w:sz w:val="28"/>
        </w:rPr>
        <w:t>годными (непригодными) для проживания граждан, а также многоквартирного дома аварийным и подлежащим сносу или реконструкции согласно приложению № 1.</w:t>
      </w:r>
      <w:proofErr w:type="gramEnd"/>
    </w:p>
    <w:p w:rsidR="00E30F48" w:rsidRDefault="00E30F48" w:rsidP="00E30F48">
      <w:pPr>
        <w:ind w:firstLine="540"/>
        <w:jc w:val="both"/>
        <w:rPr>
          <w:rFonts w:ascii="Times New Roman" w:hAnsi="Times New Roman"/>
          <w:sz w:val="28"/>
        </w:rPr>
      </w:pPr>
      <w:r>
        <w:rPr>
          <w:rFonts w:ascii="Times New Roman" w:hAnsi="Times New Roman"/>
          <w:sz w:val="28"/>
        </w:rPr>
        <w:t>2.</w:t>
      </w:r>
      <w:r w:rsidRPr="00FD35DC">
        <w:rPr>
          <w:rFonts w:ascii="Times New Roman" w:hAnsi="Times New Roman"/>
          <w:sz w:val="28"/>
        </w:rPr>
        <w:t>Создать межведомственную комиссию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в составе согласно приложению № 2.</w:t>
      </w:r>
    </w:p>
    <w:p w:rsidR="00E30F48" w:rsidRPr="00FD35DC" w:rsidRDefault="00A32E4A" w:rsidP="00E30F48">
      <w:pPr>
        <w:tabs>
          <w:tab w:val="left" w:pos="10490"/>
        </w:tabs>
        <w:ind w:right="-1"/>
        <w:jc w:val="both"/>
        <w:rPr>
          <w:rFonts w:ascii="Times New Roman" w:hAnsi="Times New Roman"/>
          <w:sz w:val="28"/>
        </w:rPr>
      </w:pPr>
      <w:r>
        <w:rPr>
          <w:rFonts w:ascii="Times New Roman" w:hAnsi="Times New Roman"/>
          <w:sz w:val="28"/>
        </w:rPr>
        <w:t xml:space="preserve">      </w:t>
      </w:r>
      <w:r w:rsidR="00E30F48">
        <w:rPr>
          <w:rFonts w:ascii="Times New Roman" w:hAnsi="Times New Roman"/>
          <w:sz w:val="28"/>
        </w:rPr>
        <w:t>3.</w:t>
      </w:r>
      <w:r w:rsidR="00E30F48" w:rsidRPr="00E30F48">
        <w:rPr>
          <w:rFonts w:ascii="Times New Roman" w:hAnsi="Times New Roman"/>
          <w:sz w:val="28"/>
        </w:rPr>
        <w:t xml:space="preserve"> </w:t>
      </w:r>
      <w:r w:rsidR="00E30F48">
        <w:rPr>
          <w:rFonts w:ascii="Times New Roman" w:hAnsi="Times New Roman"/>
          <w:sz w:val="28"/>
        </w:rPr>
        <w:t>Постановление администрации</w:t>
      </w:r>
      <w:r>
        <w:rPr>
          <w:rFonts w:ascii="Times New Roman" w:hAnsi="Times New Roman"/>
          <w:sz w:val="28"/>
        </w:rPr>
        <w:t xml:space="preserve"> Благовещенского сельсовета № 100 от 23.04.2013</w:t>
      </w:r>
      <w:r w:rsidR="00E30F48">
        <w:rPr>
          <w:rFonts w:ascii="Times New Roman" w:hAnsi="Times New Roman"/>
          <w:sz w:val="28"/>
        </w:rPr>
        <w:t xml:space="preserve"> г «</w:t>
      </w:r>
      <w:r w:rsidRPr="00A96210">
        <w:rPr>
          <w:rFonts w:ascii="Times New Roman" w:hAnsi="Times New Roman"/>
          <w:sz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00E30F48">
        <w:rPr>
          <w:rFonts w:ascii="Times New Roman" w:hAnsi="Times New Roman"/>
          <w:sz w:val="28"/>
        </w:rPr>
        <w:t>» утратившим силу.</w:t>
      </w:r>
    </w:p>
    <w:p w:rsidR="00C33626" w:rsidRPr="00FD35DC" w:rsidRDefault="00A32E4A" w:rsidP="00FA6854">
      <w:pPr>
        <w:spacing w:line="240" w:lineRule="atLeast"/>
        <w:ind w:firstLine="540"/>
        <w:jc w:val="both"/>
        <w:rPr>
          <w:rFonts w:ascii="Times New Roman" w:hAnsi="Times New Roman"/>
          <w:sz w:val="28"/>
        </w:rPr>
      </w:pPr>
      <w:r>
        <w:rPr>
          <w:rFonts w:ascii="Times New Roman" w:hAnsi="Times New Roman"/>
          <w:sz w:val="28"/>
        </w:rPr>
        <w:t>4</w:t>
      </w:r>
      <w:r w:rsidR="00C33626" w:rsidRPr="00FD35DC">
        <w:rPr>
          <w:rFonts w:ascii="Times New Roman" w:hAnsi="Times New Roman"/>
          <w:sz w:val="28"/>
        </w:rPr>
        <w:t>.</w:t>
      </w:r>
      <w:r w:rsidR="00C33626" w:rsidRPr="00FD35DC">
        <w:rPr>
          <w:rFonts w:ascii="Times New Roman" w:hAnsi="Times New Roman"/>
          <w:sz w:val="28"/>
        </w:rPr>
        <w:tab/>
      </w:r>
      <w:proofErr w:type="gramStart"/>
      <w:r w:rsidR="00C33626" w:rsidRPr="00FD35DC">
        <w:rPr>
          <w:rFonts w:ascii="Times New Roman" w:hAnsi="Times New Roman"/>
          <w:sz w:val="28"/>
        </w:rPr>
        <w:t>Контроль за</w:t>
      </w:r>
      <w:proofErr w:type="gramEnd"/>
      <w:r w:rsidR="00C33626" w:rsidRPr="00FD35DC">
        <w:rPr>
          <w:rFonts w:ascii="Times New Roman" w:hAnsi="Times New Roman"/>
          <w:sz w:val="28"/>
        </w:rPr>
        <w:t xml:space="preserve"> исполнением настоящего Постановления </w:t>
      </w:r>
      <w:r w:rsidR="00AB5460">
        <w:rPr>
          <w:rFonts w:ascii="Times New Roman" w:hAnsi="Times New Roman"/>
          <w:sz w:val="28"/>
        </w:rPr>
        <w:t>оставляю за собой</w:t>
      </w:r>
    </w:p>
    <w:p w:rsidR="00FA6854" w:rsidRDefault="00A32E4A" w:rsidP="00FA6854">
      <w:pPr>
        <w:spacing w:line="240" w:lineRule="atLeast"/>
        <w:ind w:firstLine="540"/>
        <w:jc w:val="both"/>
        <w:rPr>
          <w:rFonts w:ascii="Times New Roman" w:hAnsi="Times New Roman"/>
          <w:sz w:val="28"/>
        </w:rPr>
      </w:pPr>
      <w:r>
        <w:rPr>
          <w:rFonts w:ascii="Times New Roman" w:hAnsi="Times New Roman"/>
          <w:sz w:val="28"/>
        </w:rPr>
        <w:t>5</w:t>
      </w:r>
      <w:r w:rsidR="00C33626" w:rsidRPr="00FD35DC">
        <w:rPr>
          <w:rFonts w:ascii="Times New Roman" w:hAnsi="Times New Roman"/>
          <w:sz w:val="28"/>
        </w:rPr>
        <w:t>.</w:t>
      </w:r>
      <w:r w:rsidR="00C33626" w:rsidRPr="00FD35DC">
        <w:rPr>
          <w:rFonts w:ascii="Times New Roman" w:hAnsi="Times New Roman"/>
          <w:sz w:val="28"/>
        </w:rPr>
        <w:tab/>
        <w:t xml:space="preserve">Постановление вступает в силу </w:t>
      </w:r>
      <w:r w:rsidR="00C33626" w:rsidRPr="00AB5460">
        <w:rPr>
          <w:rFonts w:ascii="Times New Roman" w:hAnsi="Times New Roman"/>
          <w:sz w:val="28"/>
        </w:rPr>
        <w:t>после официального опубликования</w:t>
      </w:r>
      <w:r w:rsidR="00C33626" w:rsidRPr="00FD35DC">
        <w:rPr>
          <w:rFonts w:ascii="Times New Roman" w:hAnsi="Times New Roman"/>
          <w:i/>
          <w:sz w:val="28"/>
        </w:rPr>
        <w:t xml:space="preserve"> </w:t>
      </w:r>
      <w:r w:rsidR="00C33626" w:rsidRPr="00AB5460">
        <w:rPr>
          <w:rFonts w:ascii="Times New Roman" w:hAnsi="Times New Roman"/>
          <w:sz w:val="28"/>
        </w:rPr>
        <w:t xml:space="preserve">в печатном издании </w:t>
      </w:r>
      <w:r w:rsidR="00AB5460" w:rsidRPr="00AB5460">
        <w:rPr>
          <w:rFonts w:ascii="Times New Roman" w:hAnsi="Times New Roman"/>
          <w:sz w:val="28"/>
        </w:rPr>
        <w:t>администрации Благовещенского сельсовета в газете «Вестник Благовещенского сельсовета»</w:t>
      </w:r>
      <w:r w:rsidR="006C16DB">
        <w:rPr>
          <w:rFonts w:ascii="Times New Roman" w:hAnsi="Times New Roman"/>
          <w:sz w:val="28"/>
        </w:rPr>
        <w:t>.</w:t>
      </w:r>
    </w:p>
    <w:p w:rsidR="00BD081C" w:rsidRDefault="00BD081C" w:rsidP="00FA6854">
      <w:pPr>
        <w:spacing w:line="240" w:lineRule="atLeast"/>
        <w:ind w:firstLine="540"/>
        <w:jc w:val="both"/>
        <w:rPr>
          <w:rFonts w:ascii="Times New Roman" w:hAnsi="Times New Roman"/>
          <w:sz w:val="28"/>
        </w:rPr>
      </w:pPr>
    </w:p>
    <w:p w:rsidR="00AB5460" w:rsidRPr="00B66694" w:rsidRDefault="00C33626" w:rsidP="00FA6854">
      <w:pPr>
        <w:spacing w:line="240" w:lineRule="atLeast"/>
        <w:ind w:firstLine="540"/>
        <w:jc w:val="both"/>
        <w:rPr>
          <w:rFonts w:ascii="Times New Roman" w:hAnsi="Times New Roman"/>
          <w:sz w:val="28"/>
        </w:rPr>
      </w:pPr>
      <w:r w:rsidRPr="00AB5460">
        <w:rPr>
          <w:rFonts w:ascii="Times New Roman" w:hAnsi="Times New Roman"/>
          <w:sz w:val="28"/>
        </w:rPr>
        <w:t xml:space="preserve"> </w:t>
      </w:r>
      <w:r w:rsidR="00AB5460" w:rsidRPr="00AB5460">
        <w:rPr>
          <w:rFonts w:ascii="Times New Roman" w:hAnsi="Times New Roman"/>
          <w:sz w:val="28"/>
        </w:rPr>
        <w:t xml:space="preserve">Глава сельсовета                                                           </w:t>
      </w:r>
      <w:r w:rsidR="00AB5460">
        <w:rPr>
          <w:rFonts w:ascii="Times New Roman" w:hAnsi="Times New Roman"/>
          <w:sz w:val="28"/>
        </w:rPr>
        <w:t xml:space="preserve">      </w:t>
      </w:r>
      <w:r w:rsidR="00A32E4A">
        <w:rPr>
          <w:rFonts w:ascii="Times New Roman" w:hAnsi="Times New Roman"/>
          <w:sz w:val="28"/>
        </w:rPr>
        <w:t xml:space="preserve"> </w:t>
      </w:r>
      <w:proofErr w:type="spellStart"/>
      <w:r w:rsidR="00A32E4A">
        <w:rPr>
          <w:rFonts w:ascii="Times New Roman" w:hAnsi="Times New Roman"/>
          <w:sz w:val="28"/>
        </w:rPr>
        <w:t>Д.Л.Гуменко</w:t>
      </w:r>
      <w:proofErr w:type="spellEnd"/>
    </w:p>
    <w:p w:rsidR="00A32E4A" w:rsidRPr="00FD35DC" w:rsidRDefault="00A32E4A" w:rsidP="00A32E4A">
      <w:pPr>
        <w:ind w:left="2832" w:firstLine="708"/>
        <w:jc w:val="right"/>
        <w:rPr>
          <w:rFonts w:ascii="Times New Roman" w:hAnsi="Times New Roman"/>
          <w:sz w:val="28"/>
        </w:rPr>
      </w:pPr>
      <w:r w:rsidRPr="00FD35DC">
        <w:rPr>
          <w:rFonts w:ascii="Times New Roman" w:hAnsi="Times New Roman"/>
          <w:sz w:val="28"/>
        </w:rPr>
        <w:lastRenderedPageBreak/>
        <w:t>Приложение № 1</w:t>
      </w:r>
    </w:p>
    <w:p w:rsidR="00A32E4A" w:rsidRPr="00FD35DC" w:rsidRDefault="00A32E4A" w:rsidP="00A32E4A">
      <w:pPr>
        <w:ind w:left="4248"/>
        <w:jc w:val="right"/>
        <w:rPr>
          <w:rFonts w:ascii="Times New Roman" w:hAnsi="Times New Roman"/>
          <w:i/>
          <w:sz w:val="28"/>
        </w:rPr>
      </w:pPr>
      <w:r w:rsidRPr="00FD35DC">
        <w:rPr>
          <w:rFonts w:ascii="Times New Roman" w:hAnsi="Times New Roman"/>
          <w:i/>
          <w:sz w:val="28"/>
        </w:rPr>
        <w:t xml:space="preserve">        </w:t>
      </w:r>
      <w:r w:rsidRPr="00FD35DC">
        <w:rPr>
          <w:rFonts w:ascii="Times New Roman" w:hAnsi="Times New Roman"/>
          <w:sz w:val="28"/>
        </w:rPr>
        <w:t>к</w:t>
      </w:r>
      <w:r w:rsidRPr="00FD35DC">
        <w:rPr>
          <w:rFonts w:ascii="Times New Roman" w:hAnsi="Times New Roman"/>
          <w:i/>
          <w:sz w:val="28"/>
        </w:rPr>
        <w:t xml:space="preserve"> </w:t>
      </w:r>
      <w:r w:rsidRPr="00FD35DC">
        <w:rPr>
          <w:rFonts w:ascii="Times New Roman" w:hAnsi="Times New Roman"/>
          <w:sz w:val="28"/>
        </w:rPr>
        <w:t>Постановлению администрации</w:t>
      </w:r>
      <w:r>
        <w:rPr>
          <w:rFonts w:ascii="Times New Roman" w:hAnsi="Times New Roman"/>
          <w:sz w:val="28"/>
        </w:rPr>
        <w:t xml:space="preserve"> Благовещенского сельсовета</w:t>
      </w:r>
      <w:r w:rsidRPr="00FD35DC">
        <w:rPr>
          <w:rFonts w:ascii="Times New Roman" w:hAnsi="Times New Roman"/>
          <w:i/>
          <w:sz w:val="28"/>
        </w:rPr>
        <w:t xml:space="preserve"> </w:t>
      </w:r>
    </w:p>
    <w:p w:rsidR="00A32E4A" w:rsidRPr="00FD35DC" w:rsidRDefault="00144036" w:rsidP="00A32E4A">
      <w:pPr>
        <w:ind w:left="4956"/>
        <w:jc w:val="right"/>
        <w:rPr>
          <w:rFonts w:ascii="Times New Roman" w:hAnsi="Times New Roman"/>
          <w:sz w:val="28"/>
        </w:rPr>
      </w:pPr>
      <w:r>
        <w:rPr>
          <w:rFonts w:ascii="Times New Roman" w:hAnsi="Times New Roman"/>
          <w:sz w:val="28"/>
        </w:rPr>
        <w:t xml:space="preserve">    </w:t>
      </w:r>
      <w:r w:rsidR="00BD081C">
        <w:rPr>
          <w:rFonts w:ascii="Times New Roman" w:hAnsi="Times New Roman"/>
          <w:sz w:val="28"/>
        </w:rPr>
        <w:t>от «12</w:t>
      </w:r>
      <w:r>
        <w:rPr>
          <w:rFonts w:ascii="Times New Roman" w:hAnsi="Times New Roman"/>
          <w:sz w:val="28"/>
        </w:rPr>
        <w:t xml:space="preserve">»  апреля  </w:t>
      </w:r>
      <w:r w:rsidR="00DE710E">
        <w:rPr>
          <w:rFonts w:ascii="Times New Roman" w:hAnsi="Times New Roman"/>
          <w:sz w:val="28"/>
        </w:rPr>
        <w:t>2019  № 2</w:t>
      </w:r>
      <w:r>
        <w:rPr>
          <w:rFonts w:ascii="Times New Roman" w:hAnsi="Times New Roman"/>
          <w:sz w:val="28"/>
        </w:rPr>
        <w:t>7</w:t>
      </w:r>
    </w:p>
    <w:p w:rsidR="00A32E4A" w:rsidRPr="00FD35DC" w:rsidRDefault="00A32E4A" w:rsidP="00A32E4A">
      <w:pPr>
        <w:jc w:val="right"/>
        <w:rPr>
          <w:rFonts w:ascii="Times New Roman" w:hAnsi="Times New Roman"/>
          <w:sz w:val="28"/>
        </w:rPr>
      </w:pPr>
    </w:p>
    <w:p w:rsidR="00A32E4A" w:rsidRPr="00FD35DC" w:rsidRDefault="00A32E4A" w:rsidP="00A32E4A">
      <w:pPr>
        <w:jc w:val="right"/>
        <w:rPr>
          <w:rFonts w:ascii="Times New Roman" w:hAnsi="Times New Roman"/>
          <w:sz w:val="28"/>
        </w:rPr>
      </w:pPr>
    </w:p>
    <w:p w:rsidR="00A32E4A" w:rsidRPr="001C4E70" w:rsidRDefault="00A32E4A" w:rsidP="00A32E4A">
      <w:pPr>
        <w:jc w:val="center"/>
        <w:rPr>
          <w:rFonts w:ascii="Times New Roman" w:hAnsi="Times New Roman"/>
          <w:sz w:val="28"/>
        </w:rPr>
      </w:pPr>
      <w:r w:rsidRPr="001C4E70">
        <w:rPr>
          <w:rFonts w:ascii="Times New Roman" w:hAnsi="Times New Roman"/>
          <w:sz w:val="28"/>
        </w:rPr>
        <w:t>Положение</w:t>
      </w:r>
    </w:p>
    <w:p w:rsidR="00A32E4A" w:rsidRPr="001C4E70" w:rsidRDefault="00A32E4A" w:rsidP="00A32E4A">
      <w:pPr>
        <w:jc w:val="center"/>
        <w:rPr>
          <w:rFonts w:ascii="Times New Roman" w:hAnsi="Times New Roman"/>
          <w:sz w:val="28"/>
        </w:rPr>
      </w:pPr>
      <w:r w:rsidRPr="001C4E70">
        <w:rPr>
          <w:rFonts w:ascii="Times New Roman" w:hAnsi="Times New Roman"/>
          <w:sz w:val="28"/>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A32E4A" w:rsidRPr="00FD35DC" w:rsidRDefault="00A32E4A" w:rsidP="00A32E4A">
      <w:pPr>
        <w:jc w:val="both"/>
        <w:rPr>
          <w:rFonts w:ascii="Times New Roman" w:hAnsi="Times New Roman"/>
          <w:b/>
          <w:sz w:val="28"/>
        </w:rPr>
      </w:pPr>
    </w:p>
    <w:p w:rsidR="00A32E4A" w:rsidRPr="00FD35DC" w:rsidRDefault="00A32E4A" w:rsidP="00A32E4A">
      <w:pPr>
        <w:jc w:val="both"/>
        <w:rPr>
          <w:rFonts w:ascii="Times New Roman" w:hAnsi="Times New Roman"/>
          <w:i/>
          <w:sz w:val="28"/>
        </w:rPr>
      </w:pPr>
    </w:p>
    <w:p w:rsidR="00A32E4A" w:rsidRPr="00244F24" w:rsidRDefault="00A32E4A" w:rsidP="00A32E4A">
      <w:pPr>
        <w:autoSpaceDE w:val="0"/>
        <w:autoSpaceDN w:val="0"/>
        <w:adjustRightInd w:val="0"/>
        <w:ind w:firstLine="540"/>
        <w:jc w:val="both"/>
        <w:rPr>
          <w:rFonts w:ascii="Times New Roman" w:hAnsi="Times New Roman"/>
          <w:sz w:val="28"/>
          <w:szCs w:val="28"/>
        </w:rPr>
      </w:pPr>
      <w:r w:rsidRPr="00244F24">
        <w:rPr>
          <w:rFonts w:ascii="Times New Roman" w:hAnsi="Times New Roman"/>
          <w:sz w:val="28"/>
          <w:szCs w:val="28"/>
        </w:rPr>
        <w:t>1.</w:t>
      </w:r>
      <w:r w:rsidRPr="00244F24">
        <w:rPr>
          <w:rFonts w:ascii="Times New Roman" w:hAnsi="Times New Roman"/>
          <w:sz w:val="28"/>
          <w:szCs w:val="28"/>
        </w:rPr>
        <w:tab/>
      </w:r>
      <w:proofErr w:type="gramStart"/>
      <w:r w:rsidRPr="00244F24">
        <w:rPr>
          <w:rFonts w:ascii="Times New Roman" w:hAnsi="Times New Roman"/>
          <w:sz w:val="28"/>
          <w:szCs w:val="28"/>
        </w:rPr>
        <w:t>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частного жилищного фонда, а также жилых помещений фонда Российской Федерации и многоквартирных домов, находящихся в федеральной собственности, расположенных на территории Благовещенского сельсовета, требованиям, предъявляемым к</w:t>
      </w:r>
      <w:proofErr w:type="gramEnd"/>
      <w:r w:rsidRPr="00244F24">
        <w:rPr>
          <w:rFonts w:ascii="Times New Roman" w:hAnsi="Times New Roman"/>
          <w:sz w:val="28"/>
          <w:szCs w:val="28"/>
        </w:rPr>
        <w:t xml:space="preserve">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 исключением случаев, предусмотренных Постановлением № 47. </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2.</w:t>
      </w:r>
      <w:r w:rsidRPr="00FD35DC">
        <w:rPr>
          <w:rFonts w:ascii="Times New Roman" w:hAnsi="Times New Roman"/>
          <w:sz w:val="28"/>
          <w:szCs w:val="28"/>
        </w:rPr>
        <w:tab/>
        <w:t xml:space="preserve">Комиссия в своей деятельности руководствуется </w:t>
      </w:r>
      <w:hyperlink r:id="rId13" w:history="1">
        <w:r w:rsidRPr="00FD35DC">
          <w:rPr>
            <w:rFonts w:ascii="Times New Roman" w:hAnsi="Times New Roman"/>
            <w:sz w:val="28"/>
            <w:szCs w:val="28"/>
          </w:rPr>
          <w:t>Конституцией</w:t>
        </w:r>
      </w:hyperlink>
      <w:r w:rsidRPr="00FD35DC">
        <w:rPr>
          <w:rFonts w:ascii="Times New Roman" w:hAnsi="Times New Roman"/>
          <w:sz w:val="28"/>
          <w:szCs w:val="28"/>
        </w:rPr>
        <w:t xml:space="preserve"> Российской Федерации, федеральными законами, </w:t>
      </w:r>
      <w:hyperlink r:id="rId14"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иными нормативными правовыми актами, а также настоящим Положением. </w:t>
      </w:r>
    </w:p>
    <w:p w:rsidR="00A32E4A"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3.</w:t>
      </w:r>
      <w:r w:rsidRPr="00FD35DC">
        <w:rPr>
          <w:rFonts w:ascii="Times New Roman" w:hAnsi="Times New Roman"/>
          <w:sz w:val="28"/>
          <w:szCs w:val="28"/>
        </w:rPr>
        <w:tab/>
        <w:t xml:space="preserve">Комиссия проводит оценку соответствия помещения и многоквартирного дома требованиям, установленным </w:t>
      </w:r>
      <w:hyperlink r:id="rId15"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и принимает решения в порядке, предусмотренном </w:t>
      </w:r>
      <w:hyperlink w:anchor="Par167" w:history="1">
        <w:r w:rsidRPr="00FD35DC">
          <w:rPr>
            <w:rFonts w:ascii="Times New Roman" w:hAnsi="Times New Roman"/>
            <w:sz w:val="28"/>
            <w:szCs w:val="28"/>
          </w:rPr>
          <w:t>пунктом 1</w:t>
        </w:r>
      </w:hyperlink>
      <w:r w:rsidRPr="00FD35DC">
        <w:rPr>
          <w:rFonts w:ascii="Times New Roman" w:hAnsi="Times New Roman"/>
          <w:sz w:val="28"/>
          <w:szCs w:val="28"/>
        </w:rPr>
        <w:t>7 настоящего Положения.</w:t>
      </w:r>
    </w:p>
    <w:p w:rsidR="00A32E4A" w:rsidRPr="00244F24" w:rsidRDefault="00A32E4A" w:rsidP="00A32E4A">
      <w:pPr>
        <w:pStyle w:val="ConsPlusNormal"/>
        <w:ind w:firstLine="540"/>
        <w:jc w:val="both"/>
      </w:pPr>
      <w:r w:rsidRPr="00244F24">
        <w:t>3 (1).</w:t>
      </w:r>
      <w:r w:rsidRPr="00244F24">
        <w:tab/>
      </w:r>
      <w:proofErr w:type="gramStart"/>
      <w:r w:rsidRPr="00244F24">
        <w:t xml:space="preserve">Собственник жилого помещения (уполномоченное им лицо), за исключением органов и (или) организаций, указанных в </w:t>
      </w:r>
      <w:hyperlink r:id="rId16" w:history="1">
        <w:r w:rsidRPr="00244F24">
          <w:t>абзацах втором</w:t>
        </w:r>
      </w:hyperlink>
      <w:r w:rsidRPr="00244F24">
        <w:t xml:space="preserve">, </w:t>
      </w:r>
      <w:hyperlink r:id="rId17" w:history="1">
        <w:r w:rsidRPr="00244F24">
          <w:t>третьем</w:t>
        </w:r>
      </w:hyperlink>
      <w:r w:rsidRPr="00244F24">
        <w:t xml:space="preserve"> и </w:t>
      </w:r>
      <w:hyperlink r:id="rId18" w:history="1">
        <w:r w:rsidRPr="00244F24">
          <w:t>шестом</w:t>
        </w:r>
      </w:hyperlink>
      <w:r w:rsidRPr="00244F24">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 47, привлекается к работе в комиссии с правом совещательного голоса и подлежит уведомлению о времени и месте</w:t>
      </w:r>
      <w:proofErr w:type="gramEnd"/>
      <w:r w:rsidRPr="00244F24">
        <w:t xml:space="preserve"> заседания Комиссии в порядке, установленном местной администрацией Благовещенского сельсовета. </w:t>
      </w:r>
    </w:p>
    <w:p w:rsidR="00A32E4A" w:rsidRPr="00244F24" w:rsidRDefault="00A32E4A" w:rsidP="00A32E4A">
      <w:pPr>
        <w:autoSpaceDE w:val="0"/>
        <w:autoSpaceDN w:val="0"/>
        <w:adjustRightInd w:val="0"/>
        <w:ind w:firstLine="540"/>
        <w:jc w:val="both"/>
        <w:rPr>
          <w:rFonts w:ascii="Times New Roman" w:hAnsi="Times New Roman"/>
          <w:sz w:val="28"/>
          <w:szCs w:val="28"/>
        </w:rPr>
      </w:pPr>
      <w:bookmarkStart w:id="0" w:name="Par125"/>
      <w:bookmarkEnd w:id="0"/>
      <w:r w:rsidRPr="00244F24">
        <w:rPr>
          <w:rFonts w:ascii="Times New Roman" w:hAnsi="Times New Roman"/>
          <w:sz w:val="28"/>
          <w:szCs w:val="28"/>
        </w:rPr>
        <w:lastRenderedPageBreak/>
        <w:t>4.</w:t>
      </w:r>
      <w:r w:rsidRPr="00244F24">
        <w:rPr>
          <w:rFonts w:ascii="Times New Roman" w:hAnsi="Times New Roman"/>
          <w:sz w:val="28"/>
          <w:szCs w:val="28"/>
        </w:rPr>
        <w:tab/>
        <w:t xml:space="preserve">При проведении оценки соответствия помещения требованиям, установленным </w:t>
      </w:r>
      <w:hyperlink r:id="rId19" w:history="1">
        <w:r w:rsidRPr="00244F24">
          <w:rPr>
            <w:rFonts w:ascii="Times New Roman" w:hAnsi="Times New Roman"/>
            <w:sz w:val="28"/>
            <w:szCs w:val="28"/>
          </w:rPr>
          <w:t>Постановлением</w:t>
        </w:r>
      </w:hyperlink>
      <w:r w:rsidRPr="00244F24">
        <w:rPr>
          <w:rFonts w:ascii="Times New Roman" w:hAnsi="Times New Roman"/>
          <w:sz w:val="28"/>
          <w:szCs w:val="28"/>
        </w:rPr>
        <w:t xml:space="preserve"> № 47, Комиссия имеет право:</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проводить проверку фактического состояния помещения (обследование);</w:t>
      </w:r>
    </w:p>
    <w:p w:rsidR="00A32E4A" w:rsidRPr="00FD35DC" w:rsidRDefault="00A32E4A" w:rsidP="00A32E4A">
      <w:pPr>
        <w:autoSpaceDE w:val="0"/>
        <w:autoSpaceDN w:val="0"/>
        <w:adjustRightInd w:val="0"/>
        <w:ind w:firstLine="540"/>
        <w:jc w:val="both"/>
        <w:rPr>
          <w:rFonts w:ascii="Times New Roman" w:hAnsi="Times New Roman"/>
          <w:sz w:val="28"/>
          <w:szCs w:val="28"/>
        </w:rPr>
      </w:pPr>
      <w:proofErr w:type="gramStart"/>
      <w:r w:rsidRPr="00FD35DC">
        <w:rPr>
          <w:rFonts w:ascii="Times New Roman" w:hAnsi="Times New Roman"/>
          <w:sz w:val="28"/>
          <w:szCs w:val="28"/>
        </w:rPr>
        <w:t>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w:t>
      </w:r>
      <w:proofErr w:type="gramEnd"/>
      <w:r w:rsidRPr="00FD35DC">
        <w:rPr>
          <w:rFonts w:ascii="Times New Roman" w:hAnsi="Times New Roman"/>
          <w:sz w:val="28"/>
          <w:szCs w:val="28"/>
        </w:rPr>
        <w:t xml:space="preserve"> соответствующим) установленным </w:t>
      </w:r>
      <w:hyperlink r:id="rId20"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требованиям;</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A32E4A" w:rsidRPr="00FD35DC" w:rsidRDefault="00A32E4A" w:rsidP="00A32E4A">
      <w:pPr>
        <w:pStyle w:val="ConsPlusNormal"/>
        <w:ind w:firstLine="540"/>
        <w:jc w:val="both"/>
      </w:pPr>
      <w:r w:rsidRPr="00FD35DC">
        <w:t>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5.</w:t>
      </w:r>
      <w:r w:rsidRPr="00FD35DC">
        <w:rPr>
          <w:rFonts w:ascii="Times New Roman" w:hAnsi="Times New Roman"/>
          <w:sz w:val="28"/>
          <w:szCs w:val="28"/>
        </w:rPr>
        <w:tab/>
        <w:t>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6.</w:t>
      </w:r>
      <w:r w:rsidRPr="00FD35DC">
        <w:rPr>
          <w:rFonts w:ascii="Times New Roman" w:hAnsi="Times New Roman"/>
          <w:sz w:val="28"/>
          <w:szCs w:val="28"/>
        </w:rPr>
        <w:tab/>
        <w:t>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A32E4A" w:rsidRPr="00244F24"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7.</w:t>
      </w:r>
      <w:r w:rsidRPr="00FD35DC">
        <w:rPr>
          <w:rFonts w:ascii="Times New Roman" w:hAnsi="Times New Roman"/>
          <w:sz w:val="28"/>
          <w:szCs w:val="28"/>
        </w:rPr>
        <w:tab/>
        <w:t xml:space="preserve">Работу Комиссии организует секретарь, который </w:t>
      </w:r>
      <w:r w:rsidRPr="00244F24">
        <w:rPr>
          <w:rFonts w:ascii="Times New Roman" w:hAnsi="Times New Roman"/>
          <w:sz w:val="28"/>
          <w:szCs w:val="28"/>
        </w:rPr>
        <w:t>не менее чем за 3 рабочих дня оповещает членов Комиссии о дате, времени и месте проведения заседания.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8.</w:t>
      </w:r>
      <w:r w:rsidRPr="00FD35DC">
        <w:rPr>
          <w:rFonts w:ascii="Times New Roman" w:hAnsi="Times New Roman"/>
          <w:sz w:val="28"/>
          <w:szCs w:val="28"/>
        </w:rPr>
        <w:tab/>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A32E4A" w:rsidRPr="00FD35DC" w:rsidRDefault="00A32E4A" w:rsidP="00A32E4A">
      <w:pPr>
        <w:autoSpaceDE w:val="0"/>
        <w:autoSpaceDN w:val="0"/>
        <w:adjustRightInd w:val="0"/>
        <w:ind w:firstLine="540"/>
        <w:jc w:val="both"/>
        <w:rPr>
          <w:rFonts w:ascii="Times New Roman" w:hAnsi="Times New Roman"/>
          <w:sz w:val="28"/>
          <w:szCs w:val="28"/>
        </w:rPr>
      </w:pPr>
      <w:bookmarkStart w:id="1" w:name="Par137"/>
      <w:bookmarkEnd w:id="1"/>
      <w:r w:rsidRPr="00FD35DC">
        <w:rPr>
          <w:rFonts w:ascii="Times New Roman" w:hAnsi="Times New Roman"/>
          <w:sz w:val="28"/>
          <w:szCs w:val="28"/>
        </w:rPr>
        <w:t>9.</w:t>
      </w:r>
      <w:r w:rsidRPr="00FD35DC">
        <w:rPr>
          <w:rFonts w:ascii="Times New Roman" w:hAnsi="Times New Roman"/>
          <w:sz w:val="28"/>
          <w:szCs w:val="28"/>
        </w:rPr>
        <w:tab/>
        <w:t>К заявлению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прикладывает следующие документы:</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lastRenderedPageBreak/>
        <w:t>в отношении нежилого помещения для признания его в дальнейшем жилым помещением - проект реконструкции нежилого помещения;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w:anchor="Par125" w:history="1">
        <w:r w:rsidRPr="00FD35DC">
          <w:rPr>
            <w:rFonts w:ascii="Times New Roman" w:hAnsi="Times New Roman"/>
            <w:sz w:val="28"/>
            <w:szCs w:val="28"/>
          </w:rPr>
          <w:t>пункта 4</w:t>
        </w:r>
      </w:hyperlink>
      <w:r w:rsidRPr="00FD35DC">
        <w:rPr>
          <w:rFonts w:ascii="Times New Roman" w:hAnsi="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21"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требованиям;</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заявления, письма, жалобы граждан на неудовлетворительные условия проживания - по усмотрению заявителя.</w:t>
      </w:r>
    </w:p>
    <w:p w:rsidR="00A32E4A" w:rsidRPr="00FD35DC" w:rsidRDefault="00A32E4A" w:rsidP="00A32E4A">
      <w:pPr>
        <w:autoSpaceDE w:val="0"/>
        <w:autoSpaceDN w:val="0"/>
        <w:adjustRightInd w:val="0"/>
        <w:ind w:firstLine="540"/>
        <w:jc w:val="both"/>
        <w:rPr>
          <w:rFonts w:ascii="Times New Roman" w:hAnsi="Times New Roman"/>
          <w:sz w:val="28"/>
          <w:szCs w:val="28"/>
        </w:rPr>
      </w:pPr>
      <w:proofErr w:type="gramStart"/>
      <w:r w:rsidRPr="00FD35D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A32E4A" w:rsidRPr="00FD35DC" w:rsidRDefault="00A32E4A" w:rsidP="00A32E4A">
      <w:pPr>
        <w:autoSpaceDE w:val="0"/>
        <w:autoSpaceDN w:val="0"/>
        <w:adjustRightInd w:val="0"/>
        <w:ind w:firstLine="540"/>
        <w:jc w:val="both"/>
        <w:rPr>
          <w:rFonts w:ascii="Times New Roman" w:hAnsi="Times New Roman"/>
          <w:sz w:val="28"/>
          <w:szCs w:val="28"/>
        </w:rPr>
      </w:pPr>
      <w:proofErr w:type="gramStart"/>
      <w:r w:rsidRPr="00FD35D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Заявитель вправе по своей инициативе представить в Комиссию документы и информацию, указанные в </w:t>
      </w:r>
      <w:hyperlink w:anchor="Par150" w:history="1">
        <w:r w:rsidRPr="00FD35DC">
          <w:rPr>
            <w:rFonts w:ascii="Times New Roman" w:hAnsi="Times New Roman"/>
            <w:sz w:val="28"/>
            <w:szCs w:val="28"/>
          </w:rPr>
          <w:t>пункте 11</w:t>
        </w:r>
      </w:hyperlink>
      <w:r w:rsidRPr="00FD35DC">
        <w:rPr>
          <w:rFonts w:ascii="Times New Roman" w:hAnsi="Times New Roman"/>
          <w:sz w:val="28"/>
          <w:szCs w:val="28"/>
        </w:rPr>
        <w:t xml:space="preserve"> настоящего Положения.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10.</w:t>
      </w:r>
      <w:r w:rsidRPr="00FD35DC">
        <w:rPr>
          <w:rFonts w:ascii="Times New Roman" w:hAnsi="Times New Roman"/>
          <w:sz w:val="28"/>
          <w:szCs w:val="28"/>
        </w:rPr>
        <w:tab/>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FD35DC">
        <w:rPr>
          <w:rFonts w:ascii="Times New Roman" w:hAnsi="Times New Roman"/>
          <w:sz w:val="28"/>
          <w:szCs w:val="28"/>
        </w:rPr>
        <w:t>рассмотрения</w:t>
      </w:r>
      <w:proofErr w:type="gramEnd"/>
      <w:r w:rsidRPr="00FD35DC">
        <w:rPr>
          <w:rFonts w:ascii="Times New Roman" w:hAnsi="Times New Roman"/>
          <w:sz w:val="28"/>
          <w:szCs w:val="28"/>
        </w:rPr>
        <w:t xml:space="preserve"> которого Комиссия предлагает собственнику помещения представить документы, указанные в </w:t>
      </w:r>
      <w:hyperlink w:anchor="Par137" w:history="1">
        <w:r w:rsidRPr="00FD35DC">
          <w:rPr>
            <w:rFonts w:ascii="Times New Roman" w:hAnsi="Times New Roman"/>
            <w:sz w:val="28"/>
            <w:szCs w:val="28"/>
          </w:rPr>
          <w:t>пункте 9</w:t>
        </w:r>
      </w:hyperlink>
      <w:r w:rsidRPr="00FD35DC">
        <w:rPr>
          <w:rFonts w:ascii="Times New Roman" w:hAnsi="Times New Roman"/>
          <w:sz w:val="28"/>
          <w:szCs w:val="28"/>
        </w:rPr>
        <w:t xml:space="preserve"> настоящего Положения.</w:t>
      </w:r>
    </w:p>
    <w:p w:rsidR="00A32E4A" w:rsidRPr="00FD35DC" w:rsidRDefault="00A32E4A" w:rsidP="00A32E4A">
      <w:pPr>
        <w:autoSpaceDE w:val="0"/>
        <w:autoSpaceDN w:val="0"/>
        <w:adjustRightInd w:val="0"/>
        <w:ind w:firstLine="540"/>
        <w:jc w:val="both"/>
        <w:rPr>
          <w:rFonts w:ascii="Times New Roman" w:hAnsi="Times New Roman"/>
          <w:sz w:val="28"/>
          <w:szCs w:val="28"/>
        </w:rPr>
      </w:pPr>
      <w:bookmarkStart w:id="2" w:name="Par150"/>
      <w:bookmarkEnd w:id="2"/>
      <w:r w:rsidRPr="00FD35DC">
        <w:rPr>
          <w:rFonts w:ascii="Times New Roman" w:hAnsi="Times New Roman"/>
          <w:sz w:val="28"/>
          <w:szCs w:val="28"/>
        </w:rPr>
        <w:t>11.</w:t>
      </w:r>
      <w:r w:rsidRPr="00FD35DC">
        <w:rPr>
          <w:rFonts w:ascii="Times New Roman" w:hAnsi="Times New Roman"/>
          <w:sz w:val="28"/>
          <w:szCs w:val="28"/>
        </w:rPr>
        <w:tab/>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FD35DC">
        <w:rPr>
          <w:rFonts w:ascii="Times New Roman" w:hAnsi="Times New Roman"/>
          <w:sz w:val="28"/>
          <w:szCs w:val="28"/>
        </w:rPr>
        <w:t>получает</w:t>
      </w:r>
      <w:proofErr w:type="gramEnd"/>
      <w:r w:rsidRPr="00FD35DC">
        <w:rPr>
          <w:rFonts w:ascii="Times New Roman" w:hAnsi="Times New Roman"/>
          <w:sz w:val="28"/>
          <w:szCs w:val="28"/>
        </w:rPr>
        <w:t xml:space="preserve"> в том числе в электронной форме:</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технический паспорт жилого помещения, а для нежилых помещений - технический план;</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lastRenderedPageBreak/>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w:anchor="Par125" w:history="1">
        <w:r w:rsidRPr="00FD35DC">
          <w:rPr>
            <w:rFonts w:ascii="Times New Roman" w:hAnsi="Times New Roman"/>
            <w:sz w:val="28"/>
            <w:szCs w:val="28"/>
          </w:rPr>
          <w:t>пункта 4</w:t>
        </w:r>
      </w:hyperlink>
      <w:r w:rsidRPr="00FD35DC">
        <w:rPr>
          <w:rFonts w:ascii="Times New Roman" w:hAnsi="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22" w:history="1">
        <w:r w:rsidRPr="00FD35DC">
          <w:rPr>
            <w:rFonts w:ascii="Times New Roman" w:hAnsi="Times New Roman"/>
            <w:sz w:val="28"/>
            <w:szCs w:val="28"/>
          </w:rPr>
          <w:t>Постановлении</w:t>
        </w:r>
      </w:hyperlink>
      <w:r w:rsidRPr="00FD35DC">
        <w:rPr>
          <w:rFonts w:ascii="Times New Roman" w:hAnsi="Times New Roman"/>
          <w:sz w:val="28"/>
          <w:szCs w:val="28"/>
        </w:rPr>
        <w:t xml:space="preserve"> № 47 требованиям.</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Комиссия вправе запрашивать эти документы в органах государственного надзора (контроля).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12.</w:t>
      </w:r>
      <w:r w:rsidRPr="00FD35DC">
        <w:rPr>
          <w:rFonts w:ascii="Times New Roman" w:hAnsi="Times New Roman"/>
          <w:sz w:val="28"/>
          <w:szCs w:val="28"/>
        </w:rPr>
        <w:tab/>
        <w:t xml:space="preserve">Председатель </w:t>
      </w:r>
      <w:r w:rsidRPr="00244F24">
        <w:rPr>
          <w:rFonts w:ascii="Times New Roman" w:hAnsi="Times New Roman"/>
          <w:sz w:val="28"/>
          <w:szCs w:val="28"/>
        </w:rPr>
        <w:t>Комиссии в течение 3 рабочих дней</w:t>
      </w:r>
      <w:r w:rsidR="00144036">
        <w:rPr>
          <w:rFonts w:ascii="Times New Roman" w:hAnsi="Times New Roman"/>
          <w:sz w:val="28"/>
          <w:szCs w:val="28"/>
        </w:rPr>
        <w:t xml:space="preserve"> </w:t>
      </w:r>
      <w:r w:rsidRPr="00244F24">
        <w:rPr>
          <w:rFonts w:ascii="Times New Roman" w:hAnsi="Times New Roman"/>
          <w:sz w:val="28"/>
          <w:szCs w:val="28"/>
        </w:rPr>
        <w:t>передает</w:t>
      </w:r>
      <w:r w:rsidRPr="00FD35DC">
        <w:rPr>
          <w:rFonts w:ascii="Times New Roman" w:hAnsi="Times New Roman"/>
          <w:sz w:val="28"/>
          <w:szCs w:val="28"/>
        </w:rPr>
        <w:t xml:space="preserve"> секретарю Комиссии поступившее заявление либо заключение органов государственного надзора (контроля). </w:t>
      </w:r>
    </w:p>
    <w:p w:rsidR="00A32E4A" w:rsidRPr="00FD35DC" w:rsidRDefault="00A32E4A" w:rsidP="00A32E4A">
      <w:pPr>
        <w:autoSpaceDE w:val="0"/>
        <w:autoSpaceDN w:val="0"/>
        <w:adjustRightInd w:val="0"/>
        <w:ind w:firstLine="540"/>
        <w:jc w:val="both"/>
        <w:rPr>
          <w:rFonts w:ascii="Times New Roman" w:hAnsi="Times New Roman"/>
          <w:sz w:val="28"/>
          <w:szCs w:val="28"/>
        </w:rPr>
      </w:pPr>
      <w:proofErr w:type="gramStart"/>
      <w:r w:rsidRPr="00FD35DC">
        <w:rPr>
          <w:rFonts w:ascii="Times New Roman" w:hAnsi="Times New Roman"/>
          <w:sz w:val="28"/>
          <w:szCs w:val="28"/>
        </w:rPr>
        <w:t>Секретарь Комиссии регистрирует полученное заявление (заключение органов государственного надзора (контроля) в журнале регистрации заявлений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roofErr w:type="gramEnd"/>
    </w:p>
    <w:p w:rsidR="00A32E4A" w:rsidRPr="00FD35DC" w:rsidRDefault="00A32E4A" w:rsidP="00A32E4A">
      <w:pPr>
        <w:pStyle w:val="ConsPlusNormal"/>
        <w:ind w:firstLine="540"/>
        <w:jc w:val="both"/>
      </w:pPr>
      <w:r w:rsidRPr="00FD35DC">
        <w:t>13.</w:t>
      </w:r>
      <w:r w:rsidRPr="00FD35DC">
        <w:ta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Pr="00AB5460">
        <w:t xml:space="preserve">администрации Благовещенского сельсовета </w:t>
      </w:r>
      <w:r w:rsidRPr="00FD35DC">
        <w:t xml:space="preserve">не </w:t>
      </w:r>
      <w:proofErr w:type="gramStart"/>
      <w:r w:rsidRPr="00FD35DC">
        <w:t>позднее</w:t>
      </w:r>
      <w:proofErr w:type="gramEnd"/>
      <w:r w:rsidRPr="00FD35DC">
        <w:t xml:space="preserve"> чем з</w:t>
      </w:r>
      <w:r>
        <w:t>а 20 дней до дня начала работы К</w:t>
      </w:r>
      <w:r w:rsidRPr="00FD35DC">
        <w:t xml:space="preserve">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FD35DC">
        <w:t>разместить</w:t>
      </w:r>
      <w:proofErr w:type="gramEnd"/>
      <w:r w:rsidRPr="00FD35DC">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32E4A" w:rsidRPr="00FD35DC" w:rsidRDefault="00A32E4A" w:rsidP="00A32E4A">
      <w:pPr>
        <w:pStyle w:val="ConsPlusNormal"/>
        <w:ind w:firstLine="540"/>
        <w:jc w:val="both"/>
      </w:pPr>
      <w:r w:rsidRPr="00FD35DC">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14. </w:t>
      </w:r>
      <w:proofErr w:type="gramStart"/>
      <w:r w:rsidRPr="00FD35DC">
        <w:rPr>
          <w:rFonts w:ascii="Times New Roman" w:hAnsi="Times New Roman"/>
          <w:sz w:val="28"/>
          <w:szCs w:val="28"/>
        </w:rPr>
        <w:t xml:space="preserve">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соответствующих органов государственного надзора (контроля) и принимает решение (в виде заключения), указанное в </w:t>
      </w:r>
      <w:hyperlink w:anchor="Par167" w:history="1">
        <w:r w:rsidRPr="00FD35DC">
          <w:rPr>
            <w:rFonts w:ascii="Times New Roman" w:hAnsi="Times New Roman"/>
            <w:sz w:val="28"/>
            <w:szCs w:val="28"/>
          </w:rPr>
          <w:t>17</w:t>
        </w:r>
      </w:hyperlink>
      <w:r w:rsidRPr="00FD35DC">
        <w:rPr>
          <w:rFonts w:ascii="Times New Roman" w:hAnsi="Times New Roman"/>
          <w:sz w:val="28"/>
          <w:szCs w:val="28"/>
        </w:rPr>
        <w:t xml:space="preserve"> настоящего Положения, либо решение о проведении дополнительного обследования оцениваемого помещения.</w:t>
      </w:r>
      <w:proofErr w:type="gramEnd"/>
    </w:p>
    <w:p w:rsidR="00A32E4A"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32E4A" w:rsidRPr="00244F24" w:rsidRDefault="00A32E4A" w:rsidP="00A32E4A">
      <w:pPr>
        <w:autoSpaceDE w:val="0"/>
        <w:autoSpaceDN w:val="0"/>
        <w:adjustRightInd w:val="0"/>
        <w:ind w:firstLine="540"/>
        <w:jc w:val="both"/>
        <w:rPr>
          <w:rFonts w:ascii="Times New Roman" w:hAnsi="Times New Roman"/>
          <w:sz w:val="28"/>
          <w:szCs w:val="28"/>
        </w:rPr>
      </w:pPr>
      <w:proofErr w:type="gramStart"/>
      <w:r w:rsidRPr="00244F24">
        <w:rPr>
          <w:rFonts w:ascii="Times New Roman" w:hAnsi="Times New Roman"/>
          <w:sz w:val="28"/>
          <w:szCs w:val="28"/>
        </w:rPr>
        <w:t xml:space="preserve">В случае непредставления заявителем документов, предусмотренных пунктом 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w:t>
      </w:r>
      <w:r w:rsidRPr="00244F24">
        <w:rPr>
          <w:rFonts w:ascii="Times New Roman" w:hAnsi="Times New Roman"/>
          <w:sz w:val="28"/>
          <w:szCs w:val="28"/>
        </w:rPr>
        <w:lastRenderedPageBreak/>
        <w:t xml:space="preserve">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    </w:t>
      </w:r>
      <w:proofErr w:type="gramEnd"/>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15.</w:t>
      </w:r>
      <w:r w:rsidRPr="00FD35DC">
        <w:rPr>
          <w:rFonts w:ascii="Times New Roman" w:hAnsi="Times New Roman"/>
          <w:sz w:val="28"/>
          <w:szCs w:val="28"/>
        </w:rPr>
        <w:tab/>
        <w:t>Решения Комиссии принимаются простым большинством голосов присутствующих на заседании членов Комиссии путем открытого голосования.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Если число голосов «за» и «против» равно, решающим является голос председателя Комиссии.</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16.</w:t>
      </w:r>
      <w:r w:rsidRPr="00FD35DC">
        <w:rPr>
          <w:rFonts w:ascii="Times New Roman" w:hAnsi="Times New Roman"/>
          <w:sz w:val="28"/>
          <w:szCs w:val="28"/>
        </w:rPr>
        <w:tab/>
        <w:t>В отсутствие председателя Комиссии его обязанности исполняет заместитель председателя Комиссии.</w:t>
      </w:r>
    </w:p>
    <w:p w:rsidR="00A32E4A" w:rsidRPr="00FD35DC" w:rsidRDefault="00A32E4A" w:rsidP="00A32E4A">
      <w:pPr>
        <w:autoSpaceDE w:val="0"/>
        <w:autoSpaceDN w:val="0"/>
        <w:adjustRightInd w:val="0"/>
        <w:ind w:firstLine="540"/>
        <w:jc w:val="both"/>
        <w:rPr>
          <w:rFonts w:ascii="Times New Roman" w:hAnsi="Times New Roman"/>
          <w:sz w:val="28"/>
          <w:szCs w:val="28"/>
        </w:rPr>
      </w:pPr>
      <w:bookmarkStart w:id="3" w:name="Par167"/>
      <w:bookmarkEnd w:id="3"/>
      <w:r w:rsidRPr="00FD35DC">
        <w:rPr>
          <w:rFonts w:ascii="Times New Roman" w:hAnsi="Times New Roman"/>
          <w:sz w:val="28"/>
          <w:szCs w:val="28"/>
        </w:rPr>
        <w:t>17.</w:t>
      </w:r>
      <w:r w:rsidRPr="00FD35DC">
        <w:rPr>
          <w:rFonts w:ascii="Times New Roman" w:hAnsi="Times New Roman"/>
          <w:sz w:val="28"/>
          <w:szCs w:val="28"/>
        </w:rPr>
        <w:ta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23" w:history="1">
        <w:r w:rsidRPr="00FD35DC">
          <w:rPr>
            <w:rFonts w:ascii="Times New Roman" w:hAnsi="Times New Roman"/>
            <w:sz w:val="28"/>
            <w:szCs w:val="28"/>
          </w:rPr>
          <w:t>Постановлении</w:t>
        </w:r>
      </w:hyperlink>
      <w:r w:rsidRPr="00FD35DC">
        <w:rPr>
          <w:rFonts w:ascii="Times New Roman" w:hAnsi="Times New Roman"/>
          <w:sz w:val="28"/>
          <w:szCs w:val="28"/>
        </w:rPr>
        <w:t xml:space="preserve"> № 47 требованиям:</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24"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требованиями;</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о выявлении оснований для признания помещения </w:t>
      </w:r>
      <w:proofErr w:type="gramStart"/>
      <w:r w:rsidRPr="00FD35DC">
        <w:rPr>
          <w:rFonts w:ascii="Times New Roman" w:hAnsi="Times New Roman"/>
          <w:sz w:val="28"/>
          <w:szCs w:val="28"/>
        </w:rPr>
        <w:t>непригодным</w:t>
      </w:r>
      <w:proofErr w:type="gramEnd"/>
      <w:r w:rsidRPr="00FD35DC">
        <w:rPr>
          <w:rFonts w:ascii="Times New Roman" w:hAnsi="Times New Roman"/>
          <w:sz w:val="28"/>
          <w:szCs w:val="28"/>
        </w:rPr>
        <w:t xml:space="preserve"> для проживания;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A32E4A"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о выявлении оснований для признания многоквартирного до</w:t>
      </w:r>
      <w:r>
        <w:rPr>
          <w:rFonts w:ascii="Times New Roman" w:hAnsi="Times New Roman"/>
          <w:sz w:val="28"/>
          <w:szCs w:val="28"/>
        </w:rPr>
        <w:t>ма аварийным и подлежащим сносу;</w:t>
      </w:r>
    </w:p>
    <w:p w:rsidR="00A32E4A" w:rsidRPr="00244F24" w:rsidRDefault="00A32E4A" w:rsidP="00A32E4A">
      <w:pPr>
        <w:autoSpaceDE w:val="0"/>
        <w:autoSpaceDN w:val="0"/>
        <w:adjustRightInd w:val="0"/>
        <w:ind w:firstLine="540"/>
        <w:jc w:val="both"/>
        <w:rPr>
          <w:rFonts w:ascii="Times New Roman" w:hAnsi="Times New Roman"/>
          <w:sz w:val="28"/>
          <w:szCs w:val="28"/>
        </w:rPr>
      </w:pPr>
      <w:r w:rsidRPr="00244F24">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244F24">
        <w:rPr>
          <w:rFonts w:ascii="Times New Roman" w:hAnsi="Times New Roman"/>
          <w:sz w:val="28"/>
          <w:szCs w:val="28"/>
        </w:rPr>
        <w:t>18.</w:t>
      </w:r>
      <w:r w:rsidRPr="00244F24">
        <w:rPr>
          <w:rFonts w:ascii="Times New Roman" w:hAnsi="Times New Roman"/>
          <w:sz w:val="28"/>
          <w:szCs w:val="28"/>
        </w:rPr>
        <w:tab/>
        <w:t xml:space="preserve">Решение Комиссии оформляется в виде заключения в трех экземплярах в порядке, предусмотренном </w:t>
      </w:r>
      <w:hyperlink w:anchor="Par167" w:history="1">
        <w:r w:rsidRPr="00244F24">
          <w:rPr>
            <w:rFonts w:ascii="Times New Roman" w:hAnsi="Times New Roman"/>
            <w:sz w:val="28"/>
            <w:szCs w:val="28"/>
          </w:rPr>
          <w:t>пунктом 17</w:t>
        </w:r>
      </w:hyperlink>
      <w:r w:rsidRPr="00244F24">
        <w:rPr>
          <w:rFonts w:ascii="Times New Roman" w:hAnsi="Times New Roman"/>
          <w:sz w:val="28"/>
          <w:szCs w:val="28"/>
        </w:rPr>
        <w:t xml:space="preserve"> настоящего</w:t>
      </w:r>
      <w:r w:rsidRPr="00FD35DC">
        <w:rPr>
          <w:rFonts w:ascii="Times New Roman" w:hAnsi="Times New Roman"/>
          <w:sz w:val="28"/>
          <w:szCs w:val="28"/>
        </w:rPr>
        <w:t xml:space="preserve"> Положения, с указанием соответствующих оснований принятия решения, по форме, утвержденной </w:t>
      </w:r>
      <w:hyperlink r:id="rId25"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В случае обследования помещения Комиссия составляет в трех экземплярах акт обследования помещения по форме, утвержденной </w:t>
      </w:r>
      <w:hyperlink r:id="rId26"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w:t>
      </w:r>
    </w:p>
    <w:p w:rsidR="00A32E4A" w:rsidRPr="00FD35DC" w:rsidRDefault="00A32E4A" w:rsidP="00A32E4A">
      <w:pPr>
        <w:pStyle w:val="ConsPlusNormal"/>
        <w:ind w:firstLine="540"/>
        <w:jc w:val="both"/>
      </w:pPr>
      <w:r w:rsidRPr="00FD35DC">
        <w:t>19.</w:t>
      </w:r>
      <w:r w:rsidRPr="00FD35DC">
        <w:tab/>
      </w:r>
      <w:proofErr w:type="gramStart"/>
      <w:r w:rsidRPr="00FD35DC">
        <w:t xml:space="preserve">Секретарь Комиссии в течение 5 дней со дня принятия решения, предусмотренного </w:t>
      </w:r>
      <w:hyperlink w:anchor="Par167" w:history="1">
        <w:r w:rsidRPr="00FD35DC">
          <w:t>пунктом 1</w:t>
        </w:r>
      </w:hyperlink>
      <w:r w:rsidRPr="00FD35DC">
        <w:t xml:space="preserve">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заключение Комиссии в </w:t>
      </w:r>
      <w:r w:rsidRPr="00AB5460">
        <w:t>администрации Благовещенского сельсовета</w:t>
      </w:r>
      <w:r w:rsidRPr="00FD35DC">
        <w:rPr>
          <w:i/>
        </w:rPr>
        <w:t xml:space="preserve"> </w:t>
      </w:r>
      <w:r w:rsidRPr="00FD35DC">
        <w:t xml:space="preserve">либо соответствующий федеральный орган исполнительной власти (если Комиссией </w:t>
      </w:r>
      <w:r w:rsidRPr="00FD35DC">
        <w:lastRenderedPageBreak/>
        <w:t>проводилась оценка жилых помещений жилищного фонда Российской Федерации, а также многоквартирного дома</w:t>
      </w:r>
      <w:proofErr w:type="gramEnd"/>
      <w:r w:rsidRPr="00FD35DC">
        <w:t xml:space="preserve">, </w:t>
      </w:r>
      <w:proofErr w:type="gramStart"/>
      <w:r w:rsidRPr="00FD35DC">
        <w:t>находящегося</w:t>
      </w:r>
      <w:proofErr w:type="gramEnd"/>
      <w:r w:rsidRPr="00FD35DC">
        <w:t xml:space="preserve"> в федеральной собственности). </w:t>
      </w:r>
    </w:p>
    <w:p w:rsidR="00A32E4A" w:rsidRDefault="00A32E4A" w:rsidP="00A32E4A">
      <w:pPr>
        <w:autoSpaceDE w:val="0"/>
        <w:autoSpaceDN w:val="0"/>
        <w:adjustRightInd w:val="0"/>
        <w:ind w:firstLine="540"/>
        <w:jc w:val="both"/>
        <w:rPr>
          <w:rFonts w:ascii="Times New Roman" w:hAnsi="Times New Roman"/>
          <w:sz w:val="28"/>
          <w:szCs w:val="28"/>
        </w:rPr>
      </w:pPr>
      <w:proofErr w:type="gramStart"/>
      <w:r w:rsidRPr="00FD35DC">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7" w:history="1">
        <w:r w:rsidRPr="00FD35DC">
          <w:rPr>
            <w:rFonts w:ascii="Times New Roman" w:hAnsi="Times New Roman"/>
            <w:sz w:val="28"/>
            <w:szCs w:val="28"/>
          </w:rPr>
          <w:t>пунктом 36</w:t>
        </w:r>
      </w:hyperlink>
      <w:r w:rsidRPr="00FD35DC">
        <w:rPr>
          <w:rFonts w:ascii="Times New Roman" w:hAnsi="Times New Roman"/>
          <w:sz w:val="28"/>
          <w:szCs w:val="28"/>
        </w:rPr>
        <w:t xml:space="preserve"> Постановления № 47, решение, предусмотренное </w:t>
      </w:r>
      <w:hyperlink w:anchor="Par167" w:history="1">
        <w:r w:rsidRPr="00FD35DC">
          <w:rPr>
            <w:rFonts w:ascii="Times New Roman" w:hAnsi="Times New Roman"/>
            <w:sz w:val="28"/>
            <w:szCs w:val="28"/>
          </w:rPr>
          <w:t>пунктом 1</w:t>
        </w:r>
      </w:hyperlink>
      <w:r w:rsidRPr="00FD35DC">
        <w:rPr>
          <w:rFonts w:ascii="Times New Roman" w:hAnsi="Times New Roman"/>
          <w:sz w:val="28"/>
          <w:szCs w:val="28"/>
        </w:rPr>
        <w:t xml:space="preserve">7 настоящего Положения, направляется в </w:t>
      </w:r>
      <w:r w:rsidRPr="0004214F">
        <w:rPr>
          <w:rFonts w:ascii="Times New Roman" w:hAnsi="Times New Roman"/>
          <w:sz w:val="28"/>
          <w:szCs w:val="28"/>
        </w:rPr>
        <w:t>администрацию Благовещенского сельсовета</w:t>
      </w:r>
      <w:r w:rsidRPr="00FD35DC">
        <w:rPr>
          <w:rFonts w:ascii="Times New Roman" w:hAnsi="Times New Roman"/>
          <w:i/>
          <w:sz w:val="28"/>
          <w:szCs w:val="28"/>
        </w:rPr>
        <w:t xml:space="preserve"> </w:t>
      </w:r>
      <w:r w:rsidRPr="00FD35DC">
        <w:rPr>
          <w:rFonts w:ascii="Times New Roman" w:hAnsi="Times New Roman"/>
          <w:sz w:val="28"/>
          <w:szCs w:val="28"/>
        </w:rPr>
        <w:t>либо соответствующий федеральный орган</w:t>
      </w:r>
      <w:proofErr w:type="gramEnd"/>
      <w:r w:rsidRPr="00FD35DC">
        <w:rPr>
          <w:rFonts w:ascii="Times New Roman" w:hAnsi="Times New Roman"/>
          <w:sz w:val="28"/>
          <w:szCs w:val="28"/>
        </w:rPr>
        <w:t xml:space="preserve">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 не позднее рабочего дня, следующего за днем оформления решения.</w:t>
      </w:r>
    </w:p>
    <w:p w:rsidR="00A32E4A" w:rsidRPr="00244F24" w:rsidRDefault="00A32E4A" w:rsidP="00A32E4A">
      <w:pPr>
        <w:autoSpaceDE w:val="0"/>
        <w:autoSpaceDN w:val="0"/>
        <w:adjustRightInd w:val="0"/>
        <w:ind w:firstLine="540"/>
        <w:jc w:val="both"/>
        <w:rPr>
          <w:rFonts w:ascii="Times New Roman" w:hAnsi="Times New Roman"/>
          <w:sz w:val="28"/>
          <w:szCs w:val="28"/>
        </w:rPr>
      </w:pPr>
      <w:proofErr w:type="gramStart"/>
      <w:r w:rsidRPr="00244F24">
        <w:rPr>
          <w:rFonts w:ascii="Times New Roman" w:hAnsi="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17 настоящего Положения, направляется в 5-дневный срок в органы прокуратуры для решения вопроса о</w:t>
      </w:r>
      <w:proofErr w:type="gramEnd"/>
      <w:r w:rsidRPr="00244F24">
        <w:rPr>
          <w:rFonts w:ascii="Times New Roman" w:hAnsi="Times New Roman"/>
          <w:sz w:val="28"/>
          <w:szCs w:val="28"/>
        </w:rPr>
        <w:t xml:space="preserve"> </w:t>
      </w:r>
      <w:proofErr w:type="gramStart"/>
      <w:r w:rsidRPr="00244F24">
        <w:rPr>
          <w:rFonts w:ascii="Times New Roman" w:hAnsi="Times New Roman"/>
          <w:sz w:val="28"/>
          <w:szCs w:val="28"/>
        </w:rPr>
        <w:t>принятии</w:t>
      </w:r>
      <w:proofErr w:type="gramEnd"/>
      <w:r w:rsidRPr="00244F24">
        <w:rPr>
          <w:rFonts w:ascii="Times New Roman" w:hAnsi="Times New Roman"/>
          <w:sz w:val="28"/>
          <w:szCs w:val="28"/>
        </w:rPr>
        <w:t xml:space="preserve"> мер, предусмотренных законодательством Российской Федерации.  </w:t>
      </w:r>
    </w:p>
    <w:p w:rsidR="00A32E4A" w:rsidRPr="00FD35DC" w:rsidRDefault="00A32E4A" w:rsidP="00A32E4A">
      <w:pPr>
        <w:pStyle w:val="ConsPlusNormal"/>
        <w:ind w:firstLine="540"/>
        <w:jc w:val="both"/>
      </w:pPr>
      <w:r w:rsidRPr="00FD35DC">
        <w:t>20.</w:t>
      </w:r>
      <w:r w:rsidRPr="00FD35DC">
        <w:tab/>
      </w:r>
      <w:proofErr w:type="gramStart"/>
      <w:r w:rsidRPr="00FD35DC">
        <w:t xml:space="preserve">На основании заключения Комиссии </w:t>
      </w:r>
      <w:r w:rsidRPr="0004214F">
        <w:t xml:space="preserve">администрации Благовещенского сельсовета </w:t>
      </w:r>
      <w:r w:rsidRPr="00FD35DC">
        <w:t>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FD35DC">
        <w:t xml:space="preserve"> подлежащим сносу или реконструкции или о признании необходимости проведения ремонтно-восстановительных работ.</w:t>
      </w:r>
    </w:p>
    <w:p w:rsidR="00A32E4A" w:rsidRDefault="00A32E4A" w:rsidP="00A32E4A">
      <w:pPr>
        <w:pStyle w:val="ConsPlusNormal"/>
        <w:ind w:firstLine="540"/>
        <w:jc w:val="both"/>
      </w:pPr>
      <w:r w:rsidRPr="00FD35DC">
        <w:t>21.</w:t>
      </w:r>
      <w:r w:rsidRPr="00FD35DC">
        <w:tab/>
      </w:r>
      <w:proofErr w:type="gramStart"/>
      <w:r w:rsidRPr="00FD35DC">
        <w:t>Секретарь Комиссии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краевой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w:t>
      </w:r>
      <w:proofErr w:type="gramEnd"/>
      <w:r w:rsidRPr="00FD35DC">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D081C" w:rsidRDefault="00BD081C" w:rsidP="00A32E4A">
      <w:pPr>
        <w:pStyle w:val="ConsPlusNormal"/>
        <w:ind w:firstLine="540"/>
        <w:jc w:val="both"/>
      </w:pPr>
    </w:p>
    <w:p w:rsidR="00BD081C" w:rsidRPr="00FD35DC" w:rsidRDefault="00BD081C" w:rsidP="00A32E4A">
      <w:pPr>
        <w:pStyle w:val="ConsPlusNormal"/>
        <w:ind w:firstLine="540"/>
        <w:jc w:val="both"/>
      </w:pPr>
    </w:p>
    <w:p w:rsidR="00A32E4A" w:rsidRPr="00FD35DC" w:rsidRDefault="00A32E4A" w:rsidP="00144036">
      <w:pPr>
        <w:autoSpaceDE w:val="0"/>
        <w:autoSpaceDN w:val="0"/>
        <w:adjustRightInd w:val="0"/>
        <w:ind w:firstLine="540"/>
        <w:jc w:val="both"/>
        <w:rPr>
          <w:rFonts w:ascii="Times New Roman" w:hAnsi="Times New Roman"/>
          <w:sz w:val="28"/>
        </w:rPr>
      </w:pPr>
      <w:r w:rsidRPr="00FD35DC">
        <w:rPr>
          <w:rFonts w:ascii="Times New Roman" w:hAnsi="Times New Roman"/>
          <w:sz w:val="28"/>
          <w:szCs w:val="28"/>
        </w:rPr>
        <w:lastRenderedPageBreak/>
        <w:t xml:space="preserve"> </w:t>
      </w:r>
      <w:r w:rsidR="00144036">
        <w:rPr>
          <w:rFonts w:ascii="Times New Roman" w:hAnsi="Times New Roman"/>
          <w:sz w:val="28"/>
          <w:szCs w:val="28"/>
        </w:rPr>
        <w:t xml:space="preserve">                                                                             </w:t>
      </w:r>
      <w:r w:rsidRPr="00FD35DC">
        <w:rPr>
          <w:rFonts w:ascii="Times New Roman" w:hAnsi="Times New Roman"/>
          <w:i/>
          <w:sz w:val="28"/>
        </w:rPr>
        <w:t xml:space="preserve">  </w:t>
      </w:r>
      <w:r w:rsidRPr="00FD35DC">
        <w:rPr>
          <w:rFonts w:ascii="Times New Roman" w:hAnsi="Times New Roman"/>
          <w:sz w:val="28"/>
        </w:rPr>
        <w:t>Приложение № 2</w:t>
      </w:r>
    </w:p>
    <w:p w:rsidR="00A32E4A" w:rsidRDefault="00A32E4A" w:rsidP="00A32E4A">
      <w:pPr>
        <w:ind w:left="4248"/>
        <w:jc w:val="right"/>
        <w:rPr>
          <w:rFonts w:ascii="Times New Roman" w:hAnsi="Times New Roman"/>
          <w:sz w:val="28"/>
        </w:rPr>
      </w:pPr>
      <w:r w:rsidRPr="00FD35DC">
        <w:rPr>
          <w:rFonts w:ascii="Times New Roman" w:hAnsi="Times New Roman"/>
          <w:sz w:val="28"/>
        </w:rPr>
        <w:t xml:space="preserve">        к Постановлению администрации </w:t>
      </w:r>
    </w:p>
    <w:p w:rsidR="00A32E4A" w:rsidRPr="00FD35DC" w:rsidRDefault="00A32E4A" w:rsidP="00A32E4A">
      <w:pPr>
        <w:ind w:left="4248"/>
        <w:jc w:val="right"/>
        <w:rPr>
          <w:rFonts w:ascii="Times New Roman" w:hAnsi="Times New Roman"/>
          <w:sz w:val="28"/>
        </w:rPr>
      </w:pPr>
      <w:r>
        <w:rPr>
          <w:rFonts w:ascii="Times New Roman" w:hAnsi="Times New Roman"/>
          <w:sz w:val="28"/>
        </w:rPr>
        <w:t>Благовещенского сельсовета</w:t>
      </w:r>
    </w:p>
    <w:p w:rsidR="00A32E4A" w:rsidRPr="00FD35DC" w:rsidRDefault="00144036" w:rsidP="00A32E4A">
      <w:pPr>
        <w:ind w:left="4956"/>
        <w:jc w:val="right"/>
        <w:rPr>
          <w:rFonts w:ascii="Times New Roman" w:hAnsi="Times New Roman"/>
          <w:sz w:val="28"/>
        </w:rPr>
      </w:pPr>
      <w:r>
        <w:rPr>
          <w:rFonts w:ascii="Times New Roman" w:hAnsi="Times New Roman"/>
          <w:sz w:val="28"/>
        </w:rPr>
        <w:t xml:space="preserve">    </w:t>
      </w:r>
      <w:r w:rsidR="00BD081C">
        <w:rPr>
          <w:rFonts w:ascii="Times New Roman" w:hAnsi="Times New Roman"/>
          <w:sz w:val="28"/>
        </w:rPr>
        <w:t>от «12</w:t>
      </w:r>
      <w:r>
        <w:rPr>
          <w:rFonts w:ascii="Times New Roman" w:hAnsi="Times New Roman"/>
          <w:sz w:val="28"/>
        </w:rPr>
        <w:t>»  апреля   2019</w:t>
      </w:r>
      <w:r w:rsidR="00A32E4A">
        <w:rPr>
          <w:rFonts w:ascii="Times New Roman" w:hAnsi="Times New Roman"/>
          <w:sz w:val="28"/>
        </w:rPr>
        <w:t xml:space="preserve"> </w:t>
      </w:r>
      <w:r w:rsidR="00DE710E">
        <w:rPr>
          <w:rFonts w:ascii="Times New Roman" w:hAnsi="Times New Roman"/>
          <w:sz w:val="28"/>
        </w:rPr>
        <w:t xml:space="preserve"> № 2</w:t>
      </w:r>
      <w:bookmarkStart w:id="4" w:name="_GoBack"/>
      <w:bookmarkEnd w:id="4"/>
      <w:r>
        <w:rPr>
          <w:rFonts w:ascii="Times New Roman" w:hAnsi="Times New Roman"/>
          <w:sz w:val="28"/>
        </w:rPr>
        <w:t>7</w:t>
      </w:r>
    </w:p>
    <w:p w:rsidR="00A32E4A" w:rsidRPr="00FD35DC" w:rsidRDefault="00A32E4A" w:rsidP="00A32E4A">
      <w:pPr>
        <w:rPr>
          <w:rFonts w:ascii="Times New Roman" w:hAnsi="Times New Roman"/>
          <w:b/>
          <w:sz w:val="28"/>
        </w:rPr>
      </w:pPr>
    </w:p>
    <w:p w:rsidR="00A32E4A" w:rsidRPr="00FD35DC" w:rsidRDefault="00A32E4A" w:rsidP="00A32E4A">
      <w:pPr>
        <w:rPr>
          <w:rFonts w:ascii="Times New Roman" w:hAnsi="Times New Roman"/>
          <w:b/>
          <w:sz w:val="28"/>
        </w:rPr>
      </w:pPr>
    </w:p>
    <w:p w:rsidR="00A32E4A" w:rsidRPr="00FD35DC" w:rsidRDefault="00A32E4A" w:rsidP="00A32E4A">
      <w:pPr>
        <w:jc w:val="center"/>
        <w:rPr>
          <w:rFonts w:ascii="Times New Roman" w:hAnsi="Times New Roman"/>
          <w:b/>
          <w:sz w:val="28"/>
        </w:rPr>
      </w:pPr>
      <w:r w:rsidRPr="00FD35DC">
        <w:rPr>
          <w:rFonts w:ascii="Times New Roman" w:hAnsi="Times New Roman"/>
          <w:b/>
          <w:sz w:val="28"/>
        </w:rPr>
        <w:t>Состав</w:t>
      </w:r>
    </w:p>
    <w:p w:rsidR="00A32E4A" w:rsidRPr="00FD35DC" w:rsidRDefault="00A32E4A" w:rsidP="00A32E4A">
      <w:pPr>
        <w:jc w:val="center"/>
        <w:rPr>
          <w:rFonts w:ascii="Times New Roman" w:hAnsi="Times New Roman"/>
          <w:b/>
          <w:sz w:val="28"/>
        </w:rPr>
      </w:pPr>
      <w:r w:rsidRPr="00FD35DC">
        <w:rPr>
          <w:rFonts w:ascii="Times New Roman" w:hAnsi="Times New Roman"/>
          <w:b/>
          <w:sz w:val="28"/>
        </w:rPr>
        <w:t>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A32E4A" w:rsidRPr="00FD35DC" w:rsidRDefault="00A32E4A" w:rsidP="00A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rPr>
      </w:pPr>
    </w:p>
    <w:tbl>
      <w:tblPr>
        <w:tblW w:w="9514" w:type="dxa"/>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30"/>
        <w:gridCol w:w="5669"/>
      </w:tblGrid>
      <w:tr w:rsidR="00A32E4A" w:rsidRPr="00BD081C" w:rsidTr="00C90DFD">
        <w:tc>
          <w:tcPr>
            <w:tcW w:w="3515" w:type="dxa"/>
          </w:tcPr>
          <w:p w:rsidR="00A32E4A" w:rsidRPr="00BD081C" w:rsidRDefault="00A32E4A" w:rsidP="00C90DFD">
            <w:pPr>
              <w:autoSpaceDE w:val="0"/>
              <w:autoSpaceDN w:val="0"/>
              <w:adjustRightInd w:val="0"/>
              <w:rPr>
                <w:rFonts w:ascii="Times New Roman" w:hAnsi="Times New Roman"/>
                <w:b/>
                <w:bCs/>
                <w:sz w:val="28"/>
                <w:szCs w:val="28"/>
              </w:rPr>
            </w:pPr>
            <w:r w:rsidRPr="00BD081C">
              <w:rPr>
                <w:rFonts w:ascii="Times New Roman" w:hAnsi="Times New Roman"/>
                <w:b/>
                <w:bCs/>
                <w:sz w:val="28"/>
                <w:szCs w:val="28"/>
              </w:rPr>
              <w:t>Председатель комиссии</w:t>
            </w:r>
          </w:p>
          <w:p w:rsidR="00A32E4A" w:rsidRPr="00BD081C" w:rsidRDefault="00144036" w:rsidP="00144036">
            <w:pPr>
              <w:autoSpaceDE w:val="0"/>
              <w:autoSpaceDN w:val="0"/>
              <w:adjustRightInd w:val="0"/>
              <w:rPr>
                <w:rFonts w:ascii="Times New Roman" w:hAnsi="Times New Roman"/>
                <w:bCs/>
                <w:sz w:val="28"/>
                <w:szCs w:val="28"/>
              </w:rPr>
            </w:pPr>
            <w:proofErr w:type="spellStart"/>
            <w:r w:rsidRPr="00BD081C">
              <w:rPr>
                <w:rFonts w:ascii="Times New Roman" w:hAnsi="Times New Roman"/>
                <w:bCs/>
                <w:sz w:val="28"/>
                <w:szCs w:val="28"/>
              </w:rPr>
              <w:t>Гуменко</w:t>
            </w:r>
            <w:proofErr w:type="spellEnd"/>
            <w:r w:rsidRPr="00BD081C">
              <w:rPr>
                <w:rFonts w:ascii="Times New Roman" w:hAnsi="Times New Roman"/>
                <w:bCs/>
                <w:sz w:val="28"/>
                <w:szCs w:val="28"/>
              </w:rPr>
              <w:t xml:space="preserve"> Дмитрий Леонидович</w:t>
            </w:r>
          </w:p>
        </w:tc>
        <w:tc>
          <w:tcPr>
            <w:tcW w:w="330" w:type="dxa"/>
          </w:tcPr>
          <w:p w:rsidR="00A32E4A" w:rsidRPr="00BD081C" w:rsidRDefault="00A32E4A" w:rsidP="00C90DFD">
            <w:pPr>
              <w:autoSpaceDE w:val="0"/>
              <w:autoSpaceDN w:val="0"/>
              <w:adjustRightInd w:val="0"/>
              <w:jc w:val="center"/>
              <w:rPr>
                <w:rFonts w:ascii="Times New Roman" w:hAnsi="Times New Roman"/>
                <w:bCs/>
                <w:sz w:val="28"/>
                <w:szCs w:val="28"/>
              </w:rPr>
            </w:pPr>
            <w:r w:rsidRPr="00BD081C">
              <w:rPr>
                <w:rFonts w:ascii="Times New Roman" w:hAnsi="Times New Roman"/>
                <w:bCs/>
                <w:sz w:val="28"/>
                <w:szCs w:val="28"/>
              </w:rPr>
              <w:t>-</w:t>
            </w:r>
          </w:p>
        </w:tc>
        <w:tc>
          <w:tcPr>
            <w:tcW w:w="5669" w:type="dxa"/>
          </w:tcPr>
          <w:p w:rsidR="00A32E4A" w:rsidRPr="00BD081C" w:rsidRDefault="00A32E4A" w:rsidP="00C90DFD">
            <w:pPr>
              <w:autoSpaceDE w:val="0"/>
              <w:autoSpaceDN w:val="0"/>
              <w:adjustRightInd w:val="0"/>
              <w:jc w:val="right"/>
              <w:rPr>
                <w:rFonts w:ascii="Times New Roman" w:hAnsi="Times New Roman"/>
                <w:bCs/>
                <w:sz w:val="28"/>
                <w:szCs w:val="28"/>
              </w:rPr>
            </w:pPr>
            <w:r w:rsidRPr="00BD081C">
              <w:rPr>
                <w:rFonts w:ascii="Times New Roman" w:hAnsi="Times New Roman"/>
                <w:bCs/>
                <w:sz w:val="28"/>
                <w:szCs w:val="28"/>
              </w:rPr>
              <w:t>Глава Благовещенского сельсовета</w:t>
            </w:r>
          </w:p>
        </w:tc>
      </w:tr>
      <w:tr w:rsidR="00A32E4A" w:rsidRPr="00BD081C" w:rsidTr="00C90DFD">
        <w:tc>
          <w:tcPr>
            <w:tcW w:w="3515" w:type="dxa"/>
          </w:tcPr>
          <w:p w:rsidR="00A32E4A" w:rsidRPr="00BD081C" w:rsidRDefault="00A32E4A" w:rsidP="00C90DFD">
            <w:pPr>
              <w:autoSpaceDE w:val="0"/>
              <w:autoSpaceDN w:val="0"/>
              <w:adjustRightInd w:val="0"/>
              <w:rPr>
                <w:rFonts w:ascii="Times New Roman" w:hAnsi="Times New Roman"/>
                <w:b/>
                <w:bCs/>
                <w:sz w:val="28"/>
                <w:szCs w:val="28"/>
              </w:rPr>
            </w:pPr>
            <w:r w:rsidRPr="00BD081C">
              <w:rPr>
                <w:rFonts w:ascii="Times New Roman" w:hAnsi="Times New Roman"/>
                <w:b/>
                <w:bCs/>
                <w:sz w:val="28"/>
                <w:szCs w:val="28"/>
              </w:rPr>
              <w:t>Заместитель председателя комиссии</w:t>
            </w:r>
          </w:p>
          <w:p w:rsidR="00A32E4A" w:rsidRPr="00BD081C" w:rsidRDefault="00144036" w:rsidP="00144036">
            <w:pPr>
              <w:autoSpaceDE w:val="0"/>
              <w:autoSpaceDN w:val="0"/>
              <w:adjustRightInd w:val="0"/>
              <w:jc w:val="both"/>
              <w:rPr>
                <w:rFonts w:ascii="Times New Roman" w:hAnsi="Times New Roman"/>
                <w:bCs/>
                <w:sz w:val="28"/>
                <w:szCs w:val="28"/>
              </w:rPr>
            </w:pPr>
            <w:r w:rsidRPr="00BD081C">
              <w:rPr>
                <w:rFonts w:ascii="Times New Roman" w:hAnsi="Times New Roman"/>
                <w:bCs/>
                <w:sz w:val="28"/>
                <w:szCs w:val="28"/>
              </w:rPr>
              <w:t>Мельникова Мария Петровна</w:t>
            </w:r>
          </w:p>
        </w:tc>
        <w:tc>
          <w:tcPr>
            <w:tcW w:w="330" w:type="dxa"/>
          </w:tcPr>
          <w:p w:rsidR="00A32E4A" w:rsidRPr="00BD081C" w:rsidRDefault="00A32E4A" w:rsidP="00C90DFD">
            <w:pPr>
              <w:autoSpaceDE w:val="0"/>
              <w:autoSpaceDN w:val="0"/>
              <w:adjustRightInd w:val="0"/>
              <w:jc w:val="center"/>
              <w:rPr>
                <w:rFonts w:ascii="Times New Roman" w:hAnsi="Times New Roman"/>
                <w:bCs/>
                <w:sz w:val="28"/>
                <w:szCs w:val="28"/>
              </w:rPr>
            </w:pPr>
            <w:r w:rsidRPr="00BD081C">
              <w:rPr>
                <w:rFonts w:ascii="Times New Roman" w:hAnsi="Times New Roman"/>
                <w:bCs/>
                <w:sz w:val="28"/>
                <w:szCs w:val="28"/>
              </w:rPr>
              <w:t>-</w:t>
            </w:r>
          </w:p>
        </w:tc>
        <w:tc>
          <w:tcPr>
            <w:tcW w:w="5669" w:type="dxa"/>
          </w:tcPr>
          <w:p w:rsidR="00A32E4A" w:rsidRPr="00BD081C" w:rsidRDefault="00144036" w:rsidP="00C90DFD">
            <w:pPr>
              <w:autoSpaceDE w:val="0"/>
              <w:autoSpaceDN w:val="0"/>
              <w:adjustRightInd w:val="0"/>
              <w:jc w:val="right"/>
              <w:rPr>
                <w:rFonts w:ascii="Times New Roman" w:hAnsi="Times New Roman"/>
                <w:bCs/>
                <w:sz w:val="28"/>
                <w:szCs w:val="28"/>
              </w:rPr>
            </w:pPr>
            <w:r w:rsidRPr="00BD081C">
              <w:rPr>
                <w:rFonts w:ascii="Times New Roman" w:hAnsi="Times New Roman"/>
                <w:bCs/>
                <w:sz w:val="28"/>
                <w:szCs w:val="28"/>
              </w:rPr>
              <w:t>Председатель совета Депутатов Благовещенского сельсовета</w:t>
            </w:r>
          </w:p>
        </w:tc>
      </w:tr>
      <w:tr w:rsidR="00A32E4A" w:rsidRPr="00BD081C" w:rsidTr="00C90DFD">
        <w:tc>
          <w:tcPr>
            <w:tcW w:w="3515" w:type="dxa"/>
          </w:tcPr>
          <w:p w:rsidR="00A32E4A" w:rsidRPr="00BD081C" w:rsidRDefault="00A32E4A" w:rsidP="00C90DFD">
            <w:pPr>
              <w:autoSpaceDE w:val="0"/>
              <w:autoSpaceDN w:val="0"/>
              <w:adjustRightInd w:val="0"/>
              <w:rPr>
                <w:rFonts w:ascii="Times New Roman" w:hAnsi="Times New Roman"/>
                <w:b/>
                <w:bCs/>
                <w:sz w:val="28"/>
                <w:szCs w:val="28"/>
              </w:rPr>
            </w:pPr>
            <w:r w:rsidRPr="00BD081C">
              <w:rPr>
                <w:rFonts w:ascii="Times New Roman" w:hAnsi="Times New Roman"/>
                <w:b/>
                <w:bCs/>
                <w:sz w:val="28"/>
                <w:szCs w:val="28"/>
              </w:rPr>
              <w:t xml:space="preserve">Секретарь комиссии </w:t>
            </w:r>
            <w:r w:rsidR="00BD081C">
              <w:rPr>
                <w:rFonts w:ascii="Times New Roman" w:hAnsi="Times New Roman"/>
                <w:b/>
                <w:bCs/>
                <w:sz w:val="28"/>
                <w:szCs w:val="28"/>
              </w:rPr>
              <w:t xml:space="preserve"> </w:t>
            </w:r>
          </w:p>
          <w:p w:rsidR="00A32E4A" w:rsidRPr="00BD081C" w:rsidRDefault="00A32E4A" w:rsidP="00C90DFD">
            <w:pPr>
              <w:autoSpaceDE w:val="0"/>
              <w:autoSpaceDN w:val="0"/>
              <w:adjustRightInd w:val="0"/>
              <w:rPr>
                <w:rFonts w:ascii="Times New Roman" w:hAnsi="Times New Roman"/>
                <w:bCs/>
                <w:sz w:val="28"/>
                <w:szCs w:val="28"/>
              </w:rPr>
            </w:pPr>
            <w:r w:rsidRPr="00BD081C">
              <w:rPr>
                <w:rFonts w:ascii="Times New Roman" w:hAnsi="Times New Roman"/>
                <w:bCs/>
                <w:sz w:val="28"/>
                <w:szCs w:val="28"/>
              </w:rPr>
              <w:t xml:space="preserve">Терешкова </w:t>
            </w:r>
            <w:proofErr w:type="spellStart"/>
            <w:r w:rsidRPr="00BD081C">
              <w:rPr>
                <w:rFonts w:ascii="Times New Roman" w:hAnsi="Times New Roman"/>
                <w:bCs/>
                <w:sz w:val="28"/>
                <w:szCs w:val="28"/>
              </w:rPr>
              <w:t>Флюра</w:t>
            </w:r>
            <w:proofErr w:type="spellEnd"/>
            <w:r w:rsidRPr="00BD081C">
              <w:rPr>
                <w:rFonts w:ascii="Times New Roman" w:hAnsi="Times New Roman"/>
                <w:bCs/>
                <w:sz w:val="28"/>
                <w:szCs w:val="28"/>
              </w:rPr>
              <w:t xml:space="preserve"> Рашидовна</w:t>
            </w:r>
          </w:p>
          <w:p w:rsidR="00A32E4A" w:rsidRPr="00BD081C" w:rsidRDefault="00A32E4A" w:rsidP="00C90DFD">
            <w:pPr>
              <w:autoSpaceDE w:val="0"/>
              <w:autoSpaceDN w:val="0"/>
              <w:adjustRightInd w:val="0"/>
              <w:rPr>
                <w:rFonts w:ascii="Times New Roman" w:hAnsi="Times New Roman"/>
                <w:bCs/>
                <w:sz w:val="28"/>
                <w:szCs w:val="28"/>
              </w:rPr>
            </w:pPr>
          </w:p>
          <w:p w:rsidR="00A32E4A" w:rsidRPr="00BD081C" w:rsidRDefault="00A32E4A" w:rsidP="00C90DFD">
            <w:pPr>
              <w:autoSpaceDE w:val="0"/>
              <w:autoSpaceDN w:val="0"/>
              <w:adjustRightInd w:val="0"/>
              <w:rPr>
                <w:rFonts w:ascii="Times New Roman" w:hAnsi="Times New Roman"/>
                <w:bCs/>
                <w:sz w:val="28"/>
                <w:szCs w:val="28"/>
              </w:rPr>
            </w:pPr>
          </w:p>
        </w:tc>
        <w:tc>
          <w:tcPr>
            <w:tcW w:w="330" w:type="dxa"/>
          </w:tcPr>
          <w:p w:rsidR="00A32E4A" w:rsidRPr="00BD081C" w:rsidRDefault="00A32E4A" w:rsidP="00C90DFD">
            <w:pPr>
              <w:autoSpaceDE w:val="0"/>
              <w:autoSpaceDN w:val="0"/>
              <w:adjustRightInd w:val="0"/>
              <w:jc w:val="both"/>
              <w:rPr>
                <w:rFonts w:ascii="Times New Roman" w:hAnsi="Times New Roman"/>
                <w:bCs/>
                <w:sz w:val="28"/>
                <w:szCs w:val="28"/>
              </w:rPr>
            </w:pPr>
            <w:r w:rsidRPr="00BD081C">
              <w:rPr>
                <w:rFonts w:ascii="Times New Roman" w:hAnsi="Times New Roman"/>
                <w:bCs/>
                <w:sz w:val="28"/>
                <w:szCs w:val="28"/>
              </w:rPr>
              <w:t>-</w:t>
            </w:r>
          </w:p>
        </w:tc>
        <w:tc>
          <w:tcPr>
            <w:tcW w:w="5669" w:type="dxa"/>
          </w:tcPr>
          <w:p w:rsidR="00A32E4A" w:rsidRPr="00BD081C" w:rsidRDefault="00BD081C" w:rsidP="00BD081C">
            <w:pPr>
              <w:autoSpaceDE w:val="0"/>
              <w:autoSpaceDN w:val="0"/>
              <w:adjustRightInd w:val="0"/>
              <w:jc w:val="center"/>
              <w:rPr>
                <w:rFonts w:ascii="Times New Roman" w:hAnsi="Times New Roman"/>
                <w:bCs/>
                <w:sz w:val="28"/>
                <w:szCs w:val="28"/>
              </w:rPr>
            </w:pPr>
            <w:r>
              <w:rPr>
                <w:rFonts w:ascii="Times New Roman" w:hAnsi="Times New Roman"/>
                <w:bCs/>
                <w:sz w:val="28"/>
                <w:szCs w:val="28"/>
              </w:rPr>
              <w:t xml:space="preserve">       </w:t>
            </w:r>
            <w:r w:rsidR="00A32E4A" w:rsidRPr="00BD081C">
              <w:rPr>
                <w:rFonts w:ascii="Times New Roman" w:hAnsi="Times New Roman"/>
                <w:bCs/>
                <w:sz w:val="28"/>
                <w:szCs w:val="28"/>
              </w:rPr>
              <w:t>Специалист 2 категории Администрации Благовещенского сельсовета</w:t>
            </w:r>
          </w:p>
        </w:tc>
      </w:tr>
      <w:tr w:rsidR="00A32E4A" w:rsidRPr="00BD081C" w:rsidTr="00C90DFD">
        <w:tc>
          <w:tcPr>
            <w:tcW w:w="3515" w:type="dxa"/>
          </w:tcPr>
          <w:p w:rsidR="00A32E4A" w:rsidRPr="00BD081C" w:rsidRDefault="00A32E4A" w:rsidP="00C90DFD">
            <w:pPr>
              <w:autoSpaceDE w:val="0"/>
              <w:autoSpaceDN w:val="0"/>
              <w:adjustRightInd w:val="0"/>
              <w:jc w:val="both"/>
              <w:rPr>
                <w:rFonts w:ascii="Times New Roman" w:hAnsi="Times New Roman"/>
                <w:b/>
                <w:bCs/>
                <w:sz w:val="28"/>
                <w:szCs w:val="28"/>
              </w:rPr>
            </w:pPr>
            <w:r w:rsidRPr="00BD081C">
              <w:rPr>
                <w:rFonts w:ascii="Times New Roman" w:hAnsi="Times New Roman"/>
                <w:b/>
                <w:bCs/>
                <w:sz w:val="28"/>
                <w:szCs w:val="28"/>
              </w:rPr>
              <w:t>Члены комиссии</w:t>
            </w:r>
          </w:p>
          <w:p w:rsidR="00A32E4A" w:rsidRPr="00BD081C" w:rsidRDefault="00A32E4A" w:rsidP="00C90DFD">
            <w:pPr>
              <w:autoSpaceDE w:val="0"/>
              <w:autoSpaceDN w:val="0"/>
              <w:adjustRightInd w:val="0"/>
              <w:jc w:val="both"/>
              <w:rPr>
                <w:rFonts w:ascii="Times New Roman" w:hAnsi="Times New Roman"/>
                <w:bCs/>
                <w:sz w:val="28"/>
                <w:szCs w:val="28"/>
              </w:rPr>
            </w:pPr>
            <w:r w:rsidRPr="00BD081C">
              <w:rPr>
                <w:rFonts w:ascii="Times New Roman" w:hAnsi="Times New Roman"/>
                <w:bCs/>
                <w:sz w:val="28"/>
                <w:szCs w:val="28"/>
              </w:rPr>
              <w:t>Шестаков Алексей Владимирович</w:t>
            </w:r>
          </w:p>
        </w:tc>
        <w:tc>
          <w:tcPr>
            <w:tcW w:w="330" w:type="dxa"/>
          </w:tcPr>
          <w:p w:rsidR="00A32E4A" w:rsidRPr="00BD081C" w:rsidRDefault="00A32E4A" w:rsidP="00C90DFD">
            <w:pPr>
              <w:autoSpaceDE w:val="0"/>
              <w:autoSpaceDN w:val="0"/>
              <w:adjustRightInd w:val="0"/>
              <w:jc w:val="both"/>
              <w:rPr>
                <w:rFonts w:ascii="Times New Roman" w:hAnsi="Times New Roman"/>
                <w:bCs/>
                <w:sz w:val="28"/>
                <w:szCs w:val="28"/>
              </w:rPr>
            </w:pPr>
          </w:p>
        </w:tc>
        <w:tc>
          <w:tcPr>
            <w:tcW w:w="5669" w:type="dxa"/>
          </w:tcPr>
          <w:p w:rsidR="00A32E4A" w:rsidRPr="00BD081C" w:rsidRDefault="00A32E4A" w:rsidP="00F71902">
            <w:pPr>
              <w:autoSpaceDE w:val="0"/>
              <w:autoSpaceDN w:val="0"/>
              <w:adjustRightInd w:val="0"/>
              <w:jc w:val="right"/>
              <w:rPr>
                <w:rFonts w:ascii="Times New Roman" w:hAnsi="Times New Roman"/>
                <w:bCs/>
                <w:sz w:val="28"/>
                <w:szCs w:val="28"/>
              </w:rPr>
            </w:pPr>
            <w:r w:rsidRPr="00BD081C">
              <w:rPr>
                <w:rFonts w:ascii="Times New Roman" w:hAnsi="Times New Roman"/>
                <w:bCs/>
                <w:sz w:val="28"/>
                <w:szCs w:val="28"/>
              </w:rPr>
              <w:t xml:space="preserve">- заместитель главы района по вопросам строительства и жилищно-коммунального хозяйства  </w:t>
            </w:r>
          </w:p>
        </w:tc>
      </w:tr>
    </w:tbl>
    <w:p w:rsidR="00A32E4A" w:rsidRPr="00BD081C" w:rsidRDefault="00A32E4A" w:rsidP="00A32E4A">
      <w:pPr>
        <w:autoSpaceDE w:val="0"/>
        <w:autoSpaceDN w:val="0"/>
        <w:adjustRightInd w:val="0"/>
        <w:jc w:val="both"/>
        <w:rPr>
          <w:rFonts w:ascii="Times New Roman" w:hAnsi="Times New Roman"/>
          <w:sz w:val="28"/>
          <w:szCs w:val="28"/>
        </w:rPr>
      </w:pPr>
    </w:p>
    <w:p w:rsidR="00F71902" w:rsidRPr="00BD081C" w:rsidRDefault="00F71902" w:rsidP="00F71902">
      <w:pPr>
        <w:autoSpaceDE w:val="0"/>
        <w:autoSpaceDN w:val="0"/>
        <w:adjustRightInd w:val="0"/>
        <w:rPr>
          <w:rFonts w:ascii="Times New Roman" w:hAnsi="Times New Roman"/>
          <w:sz w:val="28"/>
          <w:szCs w:val="28"/>
        </w:rPr>
      </w:pPr>
      <w:proofErr w:type="spellStart"/>
      <w:r w:rsidRPr="00BD081C">
        <w:rPr>
          <w:rFonts w:ascii="Times New Roman" w:hAnsi="Times New Roman"/>
          <w:sz w:val="28"/>
          <w:szCs w:val="28"/>
        </w:rPr>
        <w:t>Кочиневская</w:t>
      </w:r>
      <w:proofErr w:type="spellEnd"/>
      <w:r w:rsidRPr="00BD081C">
        <w:rPr>
          <w:rFonts w:ascii="Times New Roman" w:hAnsi="Times New Roman"/>
          <w:sz w:val="28"/>
          <w:szCs w:val="28"/>
        </w:rPr>
        <w:t xml:space="preserve"> Ольга Владимировна</w:t>
      </w:r>
      <w:r w:rsidR="00144036" w:rsidRPr="00BD081C">
        <w:rPr>
          <w:rFonts w:ascii="Times New Roman" w:hAnsi="Times New Roman"/>
          <w:sz w:val="28"/>
          <w:szCs w:val="28"/>
        </w:rPr>
        <w:t xml:space="preserve">       </w:t>
      </w:r>
      <w:r w:rsidRPr="00BD081C">
        <w:rPr>
          <w:rFonts w:ascii="Times New Roman" w:hAnsi="Times New Roman"/>
          <w:sz w:val="28"/>
          <w:szCs w:val="28"/>
        </w:rPr>
        <w:t>- ведущий специалист архитектор</w:t>
      </w:r>
    </w:p>
    <w:p w:rsidR="00F71902" w:rsidRPr="00BD081C" w:rsidRDefault="00F71902" w:rsidP="00F71902">
      <w:pPr>
        <w:autoSpaceDE w:val="0"/>
        <w:autoSpaceDN w:val="0"/>
        <w:adjustRightInd w:val="0"/>
        <w:rPr>
          <w:rFonts w:ascii="Times New Roman" w:hAnsi="Times New Roman"/>
          <w:sz w:val="28"/>
          <w:szCs w:val="28"/>
        </w:rPr>
      </w:pPr>
      <w:r w:rsidRPr="00BD081C">
        <w:rPr>
          <w:rFonts w:ascii="Times New Roman" w:hAnsi="Times New Roman"/>
          <w:sz w:val="28"/>
          <w:szCs w:val="28"/>
        </w:rPr>
        <w:t xml:space="preserve">                                                                  Администрации </w:t>
      </w:r>
      <w:proofErr w:type="spellStart"/>
      <w:r w:rsidRPr="00BD081C">
        <w:rPr>
          <w:rFonts w:ascii="Times New Roman" w:hAnsi="Times New Roman"/>
          <w:sz w:val="28"/>
          <w:szCs w:val="28"/>
        </w:rPr>
        <w:t>Ирбейского</w:t>
      </w:r>
      <w:proofErr w:type="spellEnd"/>
      <w:r w:rsidRPr="00BD081C">
        <w:rPr>
          <w:rFonts w:ascii="Times New Roman" w:hAnsi="Times New Roman"/>
          <w:sz w:val="28"/>
          <w:szCs w:val="28"/>
        </w:rPr>
        <w:t xml:space="preserve"> района</w:t>
      </w:r>
    </w:p>
    <w:p w:rsidR="00144036" w:rsidRPr="00BD081C" w:rsidRDefault="00F71902" w:rsidP="00F71902">
      <w:pPr>
        <w:autoSpaceDE w:val="0"/>
        <w:autoSpaceDN w:val="0"/>
        <w:adjustRightInd w:val="0"/>
        <w:rPr>
          <w:rFonts w:ascii="Times New Roman" w:hAnsi="Times New Roman"/>
          <w:sz w:val="28"/>
          <w:szCs w:val="28"/>
        </w:rPr>
      </w:pPr>
      <w:r w:rsidRPr="00BD081C">
        <w:rPr>
          <w:rFonts w:ascii="Times New Roman" w:hAnsi="Times New Roman"/>
          <w:sz w:val="28"/>
          <w:szCs w:val="28"/>
        </w:rPr>
        <w:t xml:space="preserve">                                             </w:t>
      </w:r>
      <w:r w:rsidR="00144036" w:rsidRPr="00BD081C">
        <w:rPr>
          <w:rFonts w:ascii="Times New Roman" w:hAnsi="Times New Roman"/>
          <w:sz w:val="28"/>
          <w:szCs w:val="28"/>
        </w:rPr>
        <w:t xml:space="preserve">                                      </w:t>
      </w:r>
      <w:r w:rsidR="00A32E4A" w:rsidRPr="00BD081C">
        <w:rPr>
          <w:rFonts w:ascii="Times New Roman" w:hAnsi="Times New Roman"/>
          <w:sz w:val="28"/>
          <w:szCs w:val="28"/>
        </w:rPr>
        <w:t xml:space="preserve">    </w:t>
      </w:r>
    </w:p>
    <w:p w:rsidR="00A32E4A" w:rsidRPr="00BD081C" w:rsidRDefault="00A32E4A" w:rsidP="00144036">
      <w:pPr>
        <w:autoSpaceDE w:val="0"/>
        <w:autoSpaceDN w:val="0"/>
        <w:adjustRightInd w:val="0"/>
        <w:jc w:val="both"/>
        <w:rPr>
          <w:rFonts w:ascii="Times New Roman" w:hAnsi="Times New Roman"/>
          <w:sz w:val="28"/>
          <w:szCs w:val="28"/>
        </w:rPr>
      </w:pPr>
      <w:r w:rsidRPr="00BD081C">
        <w:rPr>
          <w:rFonts w:ascii="Times New Roman" w:hAnsi="Times New Roman"/>
          <w:sz w:val="28"/>
          <w:szCs w:val="28"/>
        </w:rPr>
        <w:t xml:space="preserve">                                                               </w:t>
      </w:r>
    </w:p>
    <w:p w:rsidR="00A32E4A" w:rsidRPr="00BD081C" w:rsidRDefault="00F71902" w:rsidP="00A32E4A">
      <w:pPr>
        <w:autoSpaceDE w:val="0"/>
        <w:autoSpaceDN w:val="0"/>
        <w:adjustRightInd w:val="0"/>
        <w:ind w:left="4111" w:hanging="4111"/>
        <w:jc w:val="both"/>
        <w:rPr>
          <w:rFonts w:ascii="Times New Roman" w:hAnsi="Times New Roman"/>
          <w:sz w:val="28"/>
          <w:szCs w:val="28"/>
        </w:rPr>
      </w:pPr>
      <w:r w:rsidRPr="00BD081C">
        <w:rPr>
          <w:rFonts w:ascii="Times New Roman" w:hAnsi="Times New Roman"/>
          <w:sz w:val="28"/>
          <w:szCs w:val="28"/>
        </w:rPr>
        <w:t>Устьянова Марина Ивановна        - ведущий специалист отдела имущества</w:t>
      </w:r>
    </w:p>
    <w:p w:rsidR="00F71902" w:rsidRPr="00BD081C" w:rsidRDefault="00F71902" w:rsidP="00A32E4A">
      <w:pPr>
        <w:autoSpaceDE w:val="0"/>
        <w:autoSpaceDN w:val="0"/>
        <w:adjustRightInd w:val="0"/>
        <w:ind w:left="4111" w:hanging="4111"/>
        <w:jc w:val="both"/>
        <w:rPr>
          <w:rFonts w:ascii="Times New Roman" w:hAnsi="Times New Roman"/>
          <w:sz w:val="28"/>
          <w:szCs w:val="28"/>
        </w:rPr>
      </w:pPr>
      <w:r w:rsidRPr="00BD081C">
        <w:rPr>
          <w:rFonts w:ascii="Times New Roman" w:hAnsi="Times New Roman"/>
          <w:sz w:val="28"/>
          <w:szCs w:val="28"/>
        </w:rPr>
        <w:t xml:space="preserve">                                                        и оперативного управления администрации</w:t>
      </w:r>
    </w:p>
    <w:p w:rsidR="00F71902" w:rsidRPr="00BD081C" w:rsidRDefault="00F71902" w:rsidP="00A32E4A">
      <w:pPr>
        <w:autoSpaceDE w:val="0"/>
        <w:autoSpaceDN w:val="0"/>
        <w:adjustRightInd w:val="0"/>
        <w:ind w:left="4111" w:hanging="4111"/>
        <w:jc w:val="both"/>
        <w:rPr>
          <w:rFonts w:ascii="Times New Roman" w:hAnsi="Times New Roman"/>
          <w:sz w:val="28"/>
          <w:szCs w:val="28"/>
        </w:rPr>
      </w:pPr>
      <w:r w:rsidRPr="00BD081C">
        <w:rPr>
          <w:rFonts w:ascii="Times New Roman" w:hAnsi="Times New Roman"/>
          <w:sz w:val="28"/>
          <w:szCs w:val="28"/>
        </w:rPr>
        <w:t xml:space="preserve">                                                        </w:t>
      </w:r>
      <w:proofErr w:type="spellStart"/>
      <w:r w:rsidRPr="00BD081C">
        <w:rPr>
          <w:rFonts w:ascii="Times New Roman" w:hAnsi="Times New Roman"/>
          <w:sz w:val="28"/>
          <w:szCs w:val="28"/>
        </w:rPr>
        <w:t>Ирбейского</w:t>
      </w:r>
      <w:proofErr w:type="spellEnd"/>
      <w:r w:rsidRPr="00BD081C">
        <w:rPr>
          <w:rFonts w:ascii="Times New Roman" w:hAnsi="Times New Roman"/>
          <w:sz w:val="28"/>
          <w:szCs w:val="28"/>
        </w:rPr>
        <w:t xml:space="preserve"> района</w:t>
      </w:r>
    </w:p>
    <w:p w:rsidR="00A32E4A" w:rsidRPr="00BD081C" w:rsidRDefault="00A32E4A" w:rsidP="00A32E4A">
      <w:pPr>
        <w:autoSpaceDE w:val="0"/>
        <w:autoSpaceDN w:val="0"/>
        <w:adjustRightInd w:val="0"/>
        <w:ind w:left="4111" w:hanging="4111"/>
        <w:jc w:val="both"/>
        <w:rPr>
          <w:rFonts w:ascii="Times New Roman" w:hAnsi="Times New Roman"/>
          <w:sz w:val="28"/>
          <w:szCs w:val="28"/>
        </w:rPr>
      </w:pPr>
    </w:p>
    <w:p w:rsidR="00F71902" w:rsidRPr="00BD081C" w:rsidRDefault="00F71902" w:rsidP="00A32E4A">
      <w:pPr>
        <w:autoSpaceDE w:val="0"/>
        <w:autoSpaceDN w:val="0"/>
        <w:adjustRightInd w:val="0"/>
        <w:ind w:left="4111" w:hanging="4111"/>
        <w:jc w:val="both"/>
        <w:rPr>
          <w:rFonts w:ascii="Times New Roman" w:hAnsi="Times New Roman"/>
          <w:sz w:val="28"/>
          <w:szCs w:val="28"/>
        </w:rPr>
      </w:pPr>
      <w:r w:rsidRPr="00BD081C">
        <w:rPr>
          <w:rFonts w:ascii="Times New Roman" w:hAnsi="Times New Roman"/>
          <w:sz w:val="28"/>
          <w:szCs w:val="28"/>
        </w:rPr>
        <w:t xml:space="preserve">Фраз </w:t>
      </w:r>
      <w:r w:rsidR="00A32E4A" w:rsidRPr="00BD081C">
        <w:rPr>
          <w:rFonts w:ascii="Times New Roman" w:hAnsi="Times New Roman"/>
          <w:sz w:val="28"/>
          <w:szCs w:val="28"/>
        </w:rPr>
        <w:t xml:space="preserve">  </w:t>
      </w:r>
      <w:r w:rsidR="00BD081C" w:rsidRPr="00BD081C">
        <w:rPr>
          <w:rFonts w:ascii="Times New Roman" w:hAnsi="Times New Roman"/>
          <w:sz w:val="28"/>
          <w:szCs w:val="28"/>
        </w:rPr>
        <w:t>Святослав Святославович</w:t>
      </w:r>
      <w:r w:rsidR="00A32E4A" w:rsidRPr="00BD081C">
        <w:rPr>
          <w:rFonts w:ascii="Times New Roman" w:hAnsi="Times New Roman"/>
          <w:sz w:val="28"/>
          <w:szCs w:val="28"/>
        </w:rPr>
        <w:t xml:space="preserve"> </w:t>
      </w:r>
      <w:r w:rsidR="00BD081C" w:rsidRPr="00BD081C">
        <w:rPr>
          <w:rFonts w:ascii="Times New Roman" w:hAnsi="Times New Roman"/>
          <w:sz w:val="28"/>
          <w:szCs w:val="28"/>
        </w:rPr>
        <w:t xml:space="preserve">    -</w:t>
      </w:r>
      <w:r w:rsidRPr="00BD081C">
        <w:rPr>
          <w:rFonts w:ascii="Times New Roman" w:hAnsi="Times New Roman"/>
          <w:sz w:val="28"/>
          <w:szCs w:val="28"/>
        </w:rPr>
        <w:t xml:space="preserve">    ВРИО н</w:t>
      </w:r>
      <w:r w:rsidR="00BD081C" w:rsidRPr="00BD081C">
        <w:rPr>
          <w:rFonts w:ascii="Times New Roman" w:hAnsi="Times New Roman"/>
          <w:sz w:val="28"/>
          <w:szCs w:val="28"/>
        </w:rPr>
        <w:t xml:space="preserve">ачальника ОНД и </w:t>
      </w:r>
      <w:proofErr w:type="gramStart"/>
      <w:r w:rsidR="00BD081C" w:rsidRPr="00BD081C">
        <w:rPr>
          <w:rFonts w:ascii="Times New Roman" w:hAnsi="Times New Roman"/>
          <w:sz w:val="28"/>
          <w:szCs w:val="28"/>
        </w:rPr>
        <w:t>ПР</w:t>
      </w:r>
      <w:proofErr w:type="gramEnd"/>
      <w:r w:rsidR="00BD081C" w:rsidRPr="00BD081C">
        <w:rPr>
          <w:rFonts w:ascii="Times New Roman" w:hAnsi="Times New Roman"/>
          <w:sz w:val="28"/>
          <w:szCs w:val="28"/>
        </w:rPr>
        <w:t xml:space="preserve"> по </w:t>
      </w:r>
      <w:proofErr w:type="spellStart"/>
      <w:r w:rsidR="00BD081C" w:rsidRPr="00BD081C">
        <w:rPr>
          <w:rFonts w:ascii="Times New Roman" w:hAnsi="Times New Roman"/>
          <w:sz w:val="28"/>
          <w:szCs w:val="28"/>
        </w:rPr>
        <w:t>Ирбейскому</w:t>
      </w:r>
      <w:proofErr w:type="spellEnd"/>
      <w:r w:rsidRPr="00BD081C">
        <w:rPr>
          <w:rFonts w:ascii="Times New Roman" w:hAnsi="Times New Roman"/>
          <w:sz w:val="28"/>
          <w:szCs w:val="28"/>
        </w:rPr>
        <w:t xml:space="preserve"> и Саянскому</w:t>
      </w:r>
      <w:r w:rsidR="00BD081C">
        <w:rPr>
          <w:rFonts w:ascii="Times New Roman" w:hAnsi="Times New Roman"/>
          <w:sz w:val="28"/>
          <w:szCs w:val="28"/>
        </w:rPr>
        <w:t xml:space="preserve"> районам УНД и ПРГУ </w:t>
      </w:r>
      <w:r w:rsidR="00BD081C" w:rsidRPr="00BD081C">
        <w:rPr>
          <w:rFonts w:ascii="Times New Roman" w:hAnsi="Times New Roman"/>
          <w:sz w:val="28"/>
          <w:szCs w:val="28"/>
        </w:rPr>
        <w:t xml:space="preserve">МЧС России            </w:t>
      </w:r>
      <w:r w:rsidRPr="00BD081C">
        <w:rPr>
          <w:rFonts w:ascii="Times New Roman" w:hAnsi="Times New Roman"/>
          <w:sz w:val="28"/>
          <w:szCs w:val="28"/>
        </w:rPr>
        <w:t xml:space="preserve">                                               по Красноярскому краю старший лейтенант внутренний службы.</w:t>
      </w:r>
    </w:p>
    <w:p w:rsidR="00CE5426" w:rsidRPr="00E34EBE" w:rsidRDefault="00C33626" w:rsidP="00FA6854">
      <w:pPr>
        <w:spacing w:line="240" w:lineRule="atLeast"/>
        <w:ind w:left="2832" w:firstLine="708"/>
        <w:jc w:val="right"/>
        <w:rPr>
          <w:rFonts w:ascii="Times New Roman" w:hAnsi="Times New Roman"/>
          <w:i/>
          <w:sz w:val="28"/>
          <w:szCs w:val="28"/>
        </w:rPr>
      </w:pPr>
      <w:r w:rsidRPr="00FD35DC">
        <w:rPr>
          <w:rFonts w:ascii="Times New Roman" w:hAnsi="Times New Roman"/>
          <w:sz w:val="28"/>
        </w:rPr>
        <w:t xml:space="preserve">                 </w:t>
      </w:r>
    </w:p>
    <w:sectPr w:rsidR="00CE5426" w:rsidRPr="00E34EBE" w:rsidSect="0043621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01" w:rsidRDefault="001E4401">
      <w:r>
        <w:separator/>
      </w:r>
    </w:p>
  </w:endnote>
  <w:endnote w:type="continuationSeparator" w:id="0">
    <w:p w:rsidR="001E4401" w:rsidRDefault="001E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01" w:rsidRDefault="001E4401">
      <w:r>
        <w:separator/>
      </w:r>
    </w:p>
  </w:footnote>
  <w:footnote w:type="continuationSeparator" w:id="0">
    <w:p w:rsidR="001E4401" w:rsidRDefault="001E4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46D7A"/>
    <w:multiLevelType w:val="hybridMultilevel"/>
    <w:tmpl w:val="CA84AE38"/>
    <w:lvl w:ilvl="0" w:tplc="D6262A80">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C7"/>
    <w:rsid w:val="00032B2B"/>
    <w:rsid w:val="00036D77"/>
    <w:rsid w:val="0004214F"/>
    <w:rsid w:val="00070DEA"/>
    <w:rsid w:val="000A05C1"/>
    <w:rsid w:val="000B62AF"/>
    <w:rsid w:val="000D6ACE"/>
    <w:rsid w:val="000E25B1"/>
    <w:rsid w:val="000F7656"/>
    <w:rsid w:val="000F7DF1"/>
    <w:rsid w:val="0011511B"/>
    <w:rsid w:val="00144036"/>
    <w:rsid w:val="00147B4F"/>
    <w:rsid w:val="00154AC6"/>
    <w:rsid w:val="00157E21"/>
    <w:rsid w:val="00186468"/>
    <w:rsid w:val="001C4E70"/>
    <w:rsid w:val="001C51C5"/>
    <w:rsid w:val="001D3AE4"/>
    <w:rsid w:val="001E4401"/>
    <w:rsid w:val="002076BE"/>
    <w:rsid w:val="00244F24"/>
    <w:rsid w:val="002801C0"/>
    <w:rsid w:val="002806BB"/>
    <w:rsid w:val="0028174F"/>
    <w:rsid w:val="002B0940"/>
    <w:rsid w:val="002B38E3"/>
    <w:rsid w:val="002C1CA6"/>
    <w:rsid w:val="002D0465"/>
    <w:rsid w:val="002E63C0"/>
    <w:rsid w:val="00315ED5"/>
    <w:rsid w:val="00330C9F"/>
    <w:rsid w:val="003446A3"/>
    <w:rsid w:val="0039033C"/>
    <w:rsid w:val="003A66E5"/>
    <w:rsid w:val="003B7082"/>
    <w:rsid w:val="003D6502"/>
    <w:rsid w:val="00405E46"/>
    <w:rsid w:val="00431A9D"/>
    <w:rsid w:val="0043621E"/>
    <w:rsid w:val="00481291"/>
    <w:rsid w:val="004A2EFF"/>
    <w:rsid w:val="004A6916"/>
    <w:rsid w:val="004B20F4"/>
    <w:rsid w:val="004D764A"/>
    <w:rsid w:val="00576A39"/>
    <w:rsid w:val="005A1502"/>
    <w:rsid w:val="00642464"/>
    <w:rsid w:val="00652212"/>
    <w:rsid w:val="0066640A"/>
    <w:rsid w:val="006949D1"/>
    <w:rsid w:val="006B118B"/>
    <w:rsid w:val="006B3B3F"/>
    <w:rsid w:val="006C16DB"/>
    <w:rsid w:val="006C3EC4"/>
    <w:rsid w:val="006C7D7F"/>
    <w:rsid w:val="006D5685"/>
    <w:rsid w:val="006E5186"/>
    <w:rsid w:val="006F4A45"/>
    <w:rsid w:val="00771797"/>
    <w:rsid w:val="00772067"/>
    <w:rsid w:val="00776E7D"/>
    <w:rsid w:val="007820E2"/>
    <w:rsid w:val="007974D9"/>
    <w:rsid w:val="007C263B"/>
    <w:rsid w:val="00814656"/>
    <w:rsid w:val="00852CCD"/>
    <w:rsid w:val="008767B8"/>
    <w:rsid w:val="008D6E0B"/>
    <w:rsid w:val="00902080"/>
    <w:rsid w:val="009044FF"/>
    <w:rsid w:val="009170AB"/>
    <w:rsid w:val="00943191"/>
    <w:rsid w:val="00967C0D"/>
    <w:rsid w:val="0099326A"/>
    <w:rsid w:val="009968F5"/>
    <w:rsid w:val="00A32069"/>
    <w:rsid w:val="00A32E4A"/>
    <w:rsid w:val="00A42495"/>
    <w:rsid w:val="00A548C9"/>
    <w:rsid w:val="00A562C3"/>
    <w:rsid w:val="00A82833"/>
    <w:rsid w:val="00A84793"/>
    <w:rsid w:val="00A96210"/>
    <w:rsid w:val="00AB5460"/>
    <w:rsid w:val="00AD5113"/>
    <w:rsid w:val="00B445D0"/>
    <w:rsid w:val="00B66694"/>
    <w:rsid w:val="00B82C42"/>
    <w:rsid w:val="00BC0F02"/>
    <w:rsid w:val="00BC194D"/>
    <w:rsid w:val="00BC2663"/>
    <w:rsid w:val="00BC524B"/>
    <w:rsid w:val="00BD081C"/>
    <w:rsid w:val="00BF0FC7"/>
    <w:rsid w:val="00BF35A5"/>
    <w:rsid w:val="00C011E3"/>
    <w:rsid w:val="00C25F35"/>
    <w:rsid w:val="00C27B5B"/>
    <w:rsid w:val="00C33626"/>
    <w:rsid w:val="00C8248F"/>
    <w:rsid w:val="00C96C09"/>
    <w:rsid w:val="00CA743F"/>
    <w:rsid w:val="00CD6131"/>
    <w:rsid w:val="00CE5426"/>
    <w:rsid w:val="00D47D3E"/>
    <w:rsid w:val="00D505F4"/>
    <w:rsid w:val="00D5215A"/>
    <w:rsid w:val="00D90864"/>
    <w:rsid w:val="00DD6D81"/>
    <w:rsid w:val="00DE710E"/>
    <w:rsid w:val="00E30AAC"/>
    <w:rsid w:val="00E30F48"/>
    <w:rsid w:val="00E34EBE"/>
    <w:rsid w:val="00ED7D00"/>
    <w:rsid w:val="00F53A7B"/>
    <w:rsid w:val="00F65BF7"/>
    <w:rsid w:val="00F71902"/>
    <w:rsid w:val="00FA3E12"/>
    <w:rsid w:val="00FA6854"/>
    <w:rsid w:val="00FB321D"/>
    <w:rsid w:val="00FB62F8"/>
    <w:rsid w:val="00FC7EA1"/>
    <w:rsid w:val="00FD35DC"/>
    <w:rsid w:val="00FE51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1B"/>
    <w:rPr>
      <w:sz w:val="22"/>
      <w:szCs w:val="22"/>
    </w:rPr>
  </w:style>
  <w:style w:type="paragraph" w:styleId="1">
    <w:name w:val="heading 1"/>
    <w:basedOn w:val="a"/>
    <w:next w:val="a"/>
    <w:link w:val="10"/>
    <w:qFormat/>
    <w:locked/>
    <w:rsid w:val="00AB5460"/>
    <w:pPr>
      <w:keepNext/>
      <w:jc w:val="center"/>
      <w:outlineLvl w:val="0"/>
    </w:pPr>
    <w:rPr>
      <w:rFonts w:ascii="Times New Roman" w:hAnsi="Times New Roman"/>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263B"/>
    <w:pPr>
      <w:autoSpaceDE w:val="0"/>
      <w:autoSpaceDN w:val="0"/>
      <w:adjustRightInd w:val="0"/>
    </w:pPr>
    <w:rPr>
      <w:rFonts w:ascii="Times New Roman" w:hAnsi="Times New Roman"/>
      <w:sz w:val="28"/>
      <w:szCs w:val="28"/>
    </w:rPr>
  </w:style>
  <w:style w:type="character" w:styleId="a3">
    <w:name w:val="annotation reference"/>
    <w:basedOn w:val="a0"/>
    <w:uiPriority w:val="99"/>
    <w:semiHidden/>
    <w:rsid w:val="001C51C5"/>
    <w:rPr>
      <w:rFonts w:cs="Times New Roman"/>
      <w:sz w:val="16"/>
      <w:szCs w:val="16"/>
    </w:rPr>
  </w:style>
  <w:style w:type="paragraph" w:styleId="a4">
    <w:name w:val="annotation text"/>
    <w:basedOn w:val="a"/>
    <w:link w:val="a5"/>
    <w:uiPriority w:val="99"/>
    <w:semiHidden/>
    <w:rsid w:val="001C51C5"/>
    <w:rPr>
      <w:sz w:val="20"/>
      <w:szCs w:val="20"/>
    </w:rPr>
  </w:style>
  <w:style w:type="character" w:customStyle="1" w:styleId="a5">
    <w:name w:val="Текст примечания Знак"/>
    <w:basedOn w:val="a0"/>
    <w:link w:val="a4"/>
    <w:uiPriority w:val="99"/>
    <w:semiHidden/>
    <w:locked/>
    <w:rsid w:val="006949D1"/>
    <w:rPr>
      <w:rFonts w:cs="Times New Roman"/>
      <w:sz w:val="20"/>
      <w:szCs w:val="20"/>
    </w:rPr>
  </w:style>
  <w:style w:type="paragraph" w:styleId="a6">
    <w:name w:val="annotation subject"/>
    <w:basedOn w:val="a4"/>
    <w:next w:val="a4"/>
    <w:link w:val="a7"/>
    <w:uiPriority w:val="99"/>
    <w:semiHidden/>
    <w:rsid w:val="001C51C5"/>
    <w:rPr>
      <w:b/>
      <w:bCs/>
    </w:rPr>
  </w:style>
  <w:style w:type="character" w:customStyle="1" w:styleId="a7">
    <w:name w:val="Тема примечания Знак"/>
    <w:basedOn w:val="a5"/>
    <w:link w:val="a6"/>
    <w:uiPriority w:val="99"/>
    <w:semiHidden/>
    <w:locked/>
    <w:rsid w:val="006949D1"/>
    <w:rPr>
      <w:rFonts w:cs="Times New Roman"/>
      <w:b/>
      <w:bCs/>
      <w:sz w:val="20"/>
      <w:szCs w:val="20"/>
    </w:rPr>
  </w:style>
  <w:style w:type="paragraph" w:styleId="a8">
    <w:name w:val="Balloon Text"/>
    <w:basedOn w:val="a"/>
    <w:link w:val="a9"/>
    <w:uiPriority w:val="99"/>
    <w:semiHidden/>
    <w:rsid w:val="001C51C5"/>
    <w:rPr>
      <w:rFonts w:ascii="Tahoma" w:hAnsi="Tahoma" w:cs="Tahoma"/>
      <w:sz w:val="16"/>
      <w:szCs w:val="16"/>
    </w:rPr>
  </w:style>
  <w:style w:type="character" w:customStyle="1" w:styleId="a9">
    <w:name w:val="Текст выноски Знак"/>
    <w:basedOn w:val="a0"/>
    <w:link w:val="a8"/>
    <w:uiPriority w:val="99"/>
    <w:semiHidden/>
    <w:locked/>
    <w:rsid w:val="006949D1"/>
    <w:rPr>
      <w:rFonts w:ascii="Times New Roman" w:hAnsi="Times New Roman" w:cs="Times New Roman"/>
      <w:sz w:val="2"/>
    </w:rPr>
  </w:style>
  <w:style w:type="paragraph" w:styleId="aa">
    <w:name w:val="footnote text"/>
    <w:basedOn w:val="a"/>
    <w:link w:val="ab"/>
    <w:uiPriority w:val="99"/>
    <w:semiHidden/>
    <w:rsid w:val="00D5215A"/>
    <w:rPr>
      <w:sz w:val="20"/>
      <w:szCs w:val="20"/>
    </w:rPr>
  </w:style>
  <w:style w:type="character" w:customStyle="1" w:styleId="ab">
    <w:name w:val="Текст сноски Знак"/>
    <w:basedOn w:val="a0"/>
    <w:link w:val="aa"/>
    <w:uiPriority w:val="99"/>
    <w:semiHidden/>
    <w:locked/>
    <w:rsid w:val="006949D1"/>
    <w:rPr>
      <w:rFonts w:cs="Times New Roman"/>
      <w:sz w:val="20"/>
      <w:szCs w:val="20"/>
    </w:rPr>
  </w:style>
  <w:style w:type="character" w:styleId="ac">
    <w:name w:val="footnote reference"/>
    <w:basedOn w:val="a0"/>
    <w:uiPriority w:val="99"/>
    <w:semiHidden/>
    <w:rsid w:val="00D5215A"/>
    <w:rPr>
      <w:rFonts w:cs="Times New Roman"/>
      <w:vertAlign w:val="superscript"/>
    </w:rPr>
  </w:style>
  <w:style w:type="character" w:customStyle="1" w:styleId="10">
    <w:name w:val="Заголовок 1 Знак"/>
    <w:basedOn w:val="a0"/>
    <w:link w:val="1"/>
    <w:rsid w:val="00AB5460"/>
    <w:rPr>
      <w:rFonts w:ascii="Times New Roman" w:hAnsi="Times New Roman"/>
      <w:b/>
      <w:bCs/>
      <w:sz w:val="36"/>
      <w:szCs w:val="32"/>
    </w:rPr>
  </w:style>
  <w:style w:type="paragraph" w:styleId="ad">
    <w:name w:val="header"/>
    <w:basedOn w:val="a"/>
    <w:link w:val="ae"/>
    <w:uiPriority w:val="99"/>
    <w:semiHidden/>
    <w:unhideWhenUsed/>
    <w:rsid w:val="007974D9"/>
    <w:pPr>
      <w:tabs>
        <w:tab w:val="center" w:pos="4677"/>
        <w:tab w:val="right" w:pos="9355"/>
      </w:tabs>
    </w:pPr>
  </w:style>
  <w:style w:type="character" w:customStyle="1" w:styleId="ae">
    <w:name w:val="Верхний колонтитул Знак"/>
    <w:basedOn w:val="a0"/>
    <w:link w:val="ad"/>
    <w:uiPriority w:val="99"/>
    <w:semiHidden/>
    <w:rsid w:val="007974D9"/>
    <w:rPr>
      <w:sz w:val="22"/>
      <w:szCs w:val="22"/>
    </w:rPr>
  </w:style>
  <w:style w:type="paragraph" w:styleId="af">
    <w:name w:val="footer"/>
    <w:basedOn w:val="a"/>
    <w:link w:val="af0"/>
    <w:uiPriority w:val="99"/>
    <w:unhideWhenUsed/>
    <w:rsid w:val="007974D9"/>
    <w:pPr>
      <w:tabs>
        <w:tab w:val="center" w:pos="4677"/>
        <w:tab w:val="right" w:pos="9355"/>
      </w:tabs>
    </w:pPr>
  </w:style>
  <w:style w:type="character" w:customStyle="1" w:styleId="af0">
    <w:name w:val="Нижний колонтитул Знак"/>
    <w:basedOn w:val="a0"/>
    <w:link w:val="af"/>
    <w:uiPriority w:val="99"/>
    <w:rsid w:val="007974D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1B"/>
    <w:rPr>
      <w:sz w:val="22"/>
      <w:szCs w:val="22"/>
    </w:rPr>
  </w:style>
  <w:style w:type="paragraph" w:styleId="1">
    <w:name w:val="heading 1"/>
    <w:basedOn w:val="a"/>
    <w:next w:val="a"/>
    <w:link w:val="10"/>
    <w:qFormat/>
    <w:locked/>
    <w:rsid w:val="00AB5460"/>
    <w:pPr>
      <w:keepNext/>
      <w:jc w:val="center"/>
      <w:outlineLvl w:val="0"/>
    </w:pPr>
    <w:rPr>
      <w:rFonts w:ascii="Times New Roman" w:hAnsi="Times New Roman"/>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263B"/>
    <w:pPr>
      <w:autoSpaceDE w:val="0"/>
      <w:autoSpaceDN w:val="0"/>
      <w:adjustRightInd w:val="0"/>
    </w:pPr>
    <w:rPr>
      <w:rFonts w:ascii="Times New Roman" w:hAnsi="Times New Roman"/>
      <w:sz w:val="28"/>
      <w:szCs w:val="28"/>
    </w:rPr>
  </w:style>
  <w:style w:type="character" w:styleId="a3">
    <w:name w:val="annotation reference"/>
    <w:basedOn w:val="a0"/>
    <w:uiPriority w:val="99"/>
    <w:semiHidden/>
    <w:rsid w:val="001C51C5"/>
    <w:rPr>
      <w:rFonts w:cs="Times New Roman"/>
      <w:sz w:val="16"/>
      <w:szCs w:val="16"/>
    </w:rPr>
  </w:style>
  <w:style w:type="paragraph" w:styleId="a4">
    <w:name w:val="annotation text"/>
    <w:basedOn w:val="a"/>
    <w:link w:val="a5"/>
    <w:uiPriority w:val="99"/>
    <w:semiHidden/>
    <w:rsid w:val="001C51C5"/>
    <w:rPr>
      <w:sz w:val="20"/>
      <w:szCs w:val="20"/>
    </w:rPr>
  </w:style>
  <w:style w:type="character" w:customStyle="1" w:styleId="a5">
    <w:name w:val="Текст примечания Знак"/>
    <w:basedOn w:val="a0"/>
    <w:link w:val="a4"/>
    <w:uiPriority w:val="99"/>
    <w:semiHidden/>
    <w:locked/>
    <w:rsid w:val="006949D1"/>
    <w:rPr>
      <w:rFonts w:cs="Times New Roman"/>
      <w:sz w:val="20"/>
      <w:szCs w:val="20"/>
    </w:rPr>
  </w:style>
  <w:style w:type="paragraph" w:styleId="a6">
    <w:name w:val="annotation subject"/>
    <w:basedOn w:val="a4"/>
    <w:next w:val="a4"/>
    <w:link w:val="a7"/>
    <w:uiPriority w:val="99"/>
    <w:semiHidden/>
    <w:rsid w:val="001C51C5"/>
    <w:rPr>
      <w:b/>
      <w:bCs/>
    </w:rPr>
  </w:style>
  <w:style w:type="character" w:customStyle="1" w:styleId="a7">
    <w:name w:val="Тема примечания Знак"/>
    <w:basedOn w:val="a5"/>
    <w:link w:val="a6"/>
    <w:uiPriority w:val="99"/>
    <w:semiHidden/>
    <w:locked/>
    <w:rsid w:val="006949D1"/>
    <w:rPr>
      <w:rFonts w:cs="Times New Roman"/>
      <w:b/>
      <w:bCs/>
      <w:sz w:val="20"/>
      <w:szCs w:val="20"/>
    </w:rPr>
  </w:style>
  <w:style w:type="paragraph" w:styleId="a8">
    <w:name w:val="Balloon Text"/>
    <w:basedOn w:val="a"/>
    <w:link w:val="a9"/>
    <w:uiPriority w:val="99"/>
    <w:semiHidden/>
    <w:rsid w:val="001C51C5"/>
    <w:rPr>
      <w:rFonts w:ascii="Tahoma" w:hAnsi="Tahoma" w:cs="Tahoma"/>
      <w:sz w:val="16"/>
      <w:szCs w:val="16"/>
    </w:rPr>
  </w:style>
  <w:style w:type="character" w:customStyle="1" w:styleId="a9">
    <w:name w:val="Текст выноски Знак"/>
    <w:basedOn w:val="a0"/>
    <w:link w:val="a8"/>
    <w:uiPriority w:val="99"/>
    <w:semiHidden/>
    <w:locked/>
    <w:rsid w:val="006949D1"/>
    <w:rPr>
      <w:rFonts w:ascii="Times New Roman" w:hAnsi="Times New Roman" w:cs="Times New Roman"/>
      <w:sz w:val="2"/>
    </w:rPr>
  </w:style>
  <w:style w:type="paragraph" w:styleId="aa">
    <w:name w:val="footnote text"/>
    <w:basedOn w:val="a"/>
    <w:link w:val="ab"/>
    <w:uiPriority w:val="99"/>
    <w:semiHidden/>
    <w:rsid w:val="00D5215A"/>
    <w:rPr>
      <w:sz w:val="20"/>
      <w:szCs w:val="20"/>
    </w:rPr>
  </w:style>
  <w:style w:type="character" w:customStyle="1" w:styleId="ab">
    <w:name w:val="Текст сноски Знак"/>
    <w:basedOn w:val="a0"/>
    <w:link w:val="aa"/>
    <w:uiPriority w:val="99"/>
    <w:semiHidden/>
    <w:locked/>
    <w:rsid w:val="006949D1"/>
    <w:rPr>
      <w:rFonts w:cs="Times New Roman"/>
      <w:sz w:val="20"/>
      <w:szCs w:val="20"/>
    </w:rPr>
  </w:style>
  <w:style w:type="character" w:styleId="ac">
    <w:name w:val="footnote reference"/>
    <w:basedOn w:val="a0"/>
    <w:uiPriority w:val="99"/>
    <w:semiHidden/>
    <w:rsid w:val="00D5215A"/>
    <w:rPr>
      <w:rFonts w:cs="Times New Roman"/>
      <w:vertAlign w:val="superscript"/>
    </w:rPr>
  </w:style>
  <w:style w:type="character" w:customStyle="1" w:styleId="10">
    <w:name w:val="Заголовок 1 Знак"/>
    <w:basedOn w:val="a0"/>
    <w:link w:val="1"/>
    <w:rsid w:val="00AB5460"/>
    <w:rPr>
      <w:rFonts w:ascii="Times New Roman" w:hAnsi="Times New Roman"/>
      <w:b/>
      <w:bCs/>
      <w:sz w:val="36"/>
      <w:szCs w:val="32"/>
    </w:rPr>
  </w:style>
  <w:style w:type="paragraph" w:styleId="ad">
    <w:name w:val="header"/>
    <w:basedOn w:val="a"/>
    <w:link w:val="ae"/>
    <w:uiPriority w:val="99"/>
    <w:semiHidden/>
    <w:unhideWhenUsed/>
    <w:rsid w:val="007974D9"/>
    <w:pPr>
      <w:tabs>
        <w:tab w:val="center" w:pos="4677"/>
        <w:tab w:val="right" w:pos="9355"/>
      </w:tabs>
    </w:pPr>
  </w:style>
  <w:style w:type="character" w:customStyle="1" w:styleId="ae">
    <w:name w:val="Верхний колонтитул Знак"/>
    <w:basedOn w:val="a0"/>
    <w:link w:val="ad"/>
    <w:uiPriority w:val="99"/>
    <w:semiHidden/>
    <w:rsid w:val="007974D9"/>
    <w:rPr>
      <w:sz w:val="22"/>
      <w:szCs w:val="22"/>
    </w:rPr>
  </w:style>
  <w:style w:type="paragraph" w:styleId="af">
    <w:name w:val="footer"/>
    <w:basedOn w:val="a"/>
    <w:link w:val="af0"/>
    <w:uiPriority w:val="99"/>
    <w:unhideWhenUsed/>
    <w:rsid w:val="007974D9"/>
    <w:pPr>
      <w:tabs>
        <w:tab w:val="center" w:pos="4677"/>
        <w:tab w:val="right" w:pos="9355"/>
      </w:tabs>
    </w:pPr>
  </w:style>
  <w:style w:type="character" w:customStyle="1" w:styleId="af0">
    <w:name w:val="Нижний колонтитул Знак"/>
    <w:basedOn w:val="a0"/>
    <w:link w:val="af"/>
    <w:uiPriority w:val="99"/>
    <w:rsid w:val="007974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6945D1A0B4CC699E21B7459A15C1BA03B681047A33670984E2CEaFl3I" TargetMode="External"/><Relationship Id="rId18" Type="http://schemas.openxmlformats.org/officeDocument/2006/relationships/hyperlink" Target="consultantplus://offline/ref=81564C263B0B488307A059470B7FDF65F6B50FD9AA1961C80C3CA1EAFADDB0BA8FC42338CD952C2FWFaEH" TargetMode="External"/><Relationship Id="rId26" Type="http://schemas.openxmlformats.org/officeDocument/2006/relationships/hyperlink" Target="consultantplus://offline/ref=BC6945D1A0B4CC699E21B7459A15C1BA00B981007967300BD5B7C0F6ECaAlFI" TargetMode="External"/><Relationship Id="rId3" Type="http://schemas.openxmlformats.org/officeDocument/2006/relationships/styles" Target="styles.xml"/><Relationship Id="rId21" Type="http://schemas.openxmlformats.org/officeDocument/2006/relationships/hyperlink" Target="consultantplus://offline/ref=BC6945D1A0B4CC699E21B7459A15C1BA00B981007967300BD5B7C0F6ECaAlFI" TargetMode="External"/><Relationship Id="rId7" Type="http://schemas.openxmlformats.org/officeDocument/2006/relationships/footnotes" Target="footnotes.xml"/><Relationship Id="rId12" Type="http://schemas.openxmlformats.org/officeDocument/2006/relationships/hyperlink" Target="consultantplus://offline/ref=08F69DB5146EC9F02A12EECA74B2E93A35C6A4A874E73CE0ECFCC33F4Dh3P1J" TargetMode="External"/><Relationship Id="rId17" Type="http://schemas.openxmlformats.org/officeDocument/2006/relationships/hyperlink" Target="consultantplus://offline/ref=81564C263B0B488307A059470B7FDF65F6B50FD9AA1961C80C3CA1EAFADDB0BA8FC42338CD952C2EWFa9H" TargetMode="External"/><Relationship Id="rId25" Type="http://schemas.openxmlformats.org/officeDocument/2006/relationships/hyperlink" Target="consultantplus://offline/ref=BC6945D1A0B4CC699E21B7459A15C1BA00B981007967300BD5B7C0F6ECaAlFI" TargetMode="External"/><Relationship Id="rId2" Type="http://schemas.openxmlformats.org/officeDocument/2006/relationships/numbering" Target="numbering.xml"/><Relationship Id="rId16" Type="http://schemas.openxmlformats.org/officeDocument/2006/relationships/hyperlink" Target="consultantplus://offline/ref=81564C263B0B488307A059470B7FDF65F6B50FD9AA1961C80C3CA1EAFADDB0BA8FC42338CD952C2EWFa8H" TargetMode="External"/><Relationship Id="rId20" Type="http://schemas.openxmlformats.org/officeDocument/2006/relationships/hyperlink" Target="consultantplus://offline/ref=BC6945D1A0B4CC699E21B7459A15C1BA00B981007967300BD5B7C0F6ECaAl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F69DB5146EC9F02A12EECA74B2E93A35C9A1A87AE63CE0ECFCC33F4Dh3P1J" TargetMode="External"/><Relationship Id="rId24" Type="http://schemas.openxmlformats.org/officeDocument/2006/relationships/hyperlink" Target="consultantplus://offline/ref=BC6945D1A0B4CC699E21B7459A15C1BA00B981007967300BD5B7C0F6ECaAlFI" TargetMode="External"/><Relationship Id="rId5" Type="http://schemas.openxmlformats.org/officeDocument/2006/relationships/settings" Target="settings.xml"/><Relationship Id="rId15" Type="http://schemas.openxmlformats.org/officeDocument/2006/relationships/hyperlink" Target="consultantplus://offline/ref=BC6945D1A0B4CC699E21B7459A15C1BA00B981007967300BD5B7C0F6ECaAlFI" TargetMode="External"/><Relationship Id="rId23" Type="http://schemas.openxmlformats.org/officeDocument/2006/relationships/hyperlink" Target="consultantplus://offline/ref=BC6945D1A0B4CC699E21B7459A15C1BA00B981007967300BD5B7C0F6ECaAlFI" TargetMode="External"/><Relationship Id="rId28" Type="http://schemas.openxmlformats.org/officeDocument/2006/relationships/fontTable" Target="fontTable.xml"/><Relationship Id="rId10" Type="http://schemas.openxmlformats.org/officeDocument/2006/relationships/hyperlink" Target="consultantplus://offline/ref=08F69DB5146EC9F02A12EECA74B2E93A35C9A1A17BE03CE0ECFCC33F4D3116D26954052252CF3574h2P4J" TargetMode="External"/><Relationship Id="rId19" Type="http://schemas.openxmlformats.org/officeDocument/2006/relationships/hyperlink" Target="consultantplus://offline/ref=BC6945D1A0B4CC699E21B7459A15C1BA00B981007967300BD5B7C0F6ECaAl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6945D1A0B4CC699E21B7459A15C1BA00B981007967300BD5B7C0F6ECaAlFI" TargetMode="External"/><Relationship Id="rId22" Type="http://schemas.openxmlformats.org/officeDocument/2006/relationships/hyperlink" Target="consultantplus://offline/ref=BC6945D1A0B4CC699E21B7459A15C1BA00B981007967300BD5B7C0F6ECaAlFI" TargetMode="External"/><Relationship Id="rId27" Type="http://schemas.openxmlformats.org/officeDocument/2006/relationships/hyperlink" Target="consultantplus://offline/ref=BC6945D1A0B4CC699E21B7459A15C1BA00B981007967300BD5B7C0F6ECAFA3A21DDA964ED4567AE5aAl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63EB-B72E-4556-BA48-21AFE8C7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(полное наименование исполнительно-распорядительного  органа муниципального образования в соответствии с Уставом муниципального образования)</vt:lpstr>
    </vt:vector>
  </TitlesOfParts>
  <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наименование исполнительно-распорядительного  органа муниципального образования в соответствии с Уставом муниципального образования)</dc:title>
  <dc:creator>Пользователь Windows</dc:creator>
  <cp:lastModifiedBy>Пользователь Windows</cp:lastModifiedBy>
  <cp:revision>5</cp:revision>
  <cp:lastPrinted>2019-04-16T06:35:00Z</cp:lastPrinted>
  <dcterms:created xsi:type="dcterms:W3CDTF">2019-04-16T04:50:00Z</dcterms:created>
  <dcterms:modified xsi:type="dcterms:W3CDTF">2019-04-16T06:47:00Z</dcterms:modified>
</cp:coreProperties>
</file>