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D" w:rsidRDefault="00003BDD"/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9A33E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A33E6">
        <w:rPr>
          <w:sz w:val="28"/>
          <w:szCs w:val="28"/>
        </w:rPr>
        <w:t xml:space="preserve"> администрации</w:t>
      </w:r>
    </w:p>
    <w:p w:rsidR="00003BDD" w:rsidRPr="009A33E6" w:rsidRDefault="006A3DA3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Благовещенского</w:t>
      </w:r>
      <w:r w:rsidR="00003BDD" w:rsidRPr="009A33E6">
        <w:rPr>
          <w:sz w:val="28"/>
          <w:szCs w:val="28"/>
        </w:rPr>
        <w:t xml:space="preserve"> сельсовета</w:t>
      </w:r>
    </w:p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9A33E6">
        <w:rPr>
          <w:sz w:val="28"/>
          <w:szCs w:val="28"/>
        </w:rPr>
        <w:t xml:space="preserve">от </w:t>
      </w:r>
      <w:r w:rsidR="006A3DA3">
        <w:rPr>
          <w:sz w:val="28"/>
          <w:szCs w:val="28"/>
        </w:rPr>
        <w:t>23.03.2018</w:t>
      </w:r>
      <w:r w:rsidRPr="009A33E6">
        <w:rPr>
          <w:sz w:val="28"/>
          <w:szCs w:val="28"/>
        </w:rPr>
        <w:t xml:space="preserve"> № </w:t>
      </w:r>
      <w:r w:rsidR="006A3DA3">
        <w:rPr>
          <w:sz w:val="28"/>
          <w:szCs w:val="28"/>
        </w:rPr>
        <w:t>21</w:t>
      </w:r>
    </w:p>
    <w:p w:rsidR="00003BDD" w:rsidRDefault="00003BDD" w:rsidP="00003B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3BDD" w:rsidRDefault="00003BDD" w:rsidP="00003B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>ПО ПОВЫШЕНИЮ БЕЗОПАСНОСТИ ДОРОЖНОГО ДВИЖЕНИЯ</w:t>
      </w: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6A3DA3">
        <w:rPr>
          <w:b/>
          <w:bCs/>
        </w:rPr>
        <w:t>МУИИПАЛЬНОМ ОБРАЗОВАНИИ БЛАГОВЕЩЕНСКИЙ СЕЛЬСОВЕТ</w:t>
      </w:r>
      <w:r>
        <w:rPr>
          <w:b/>
          <w:bCs/>
        </w:rPr>
        <w:t xml:space="preserve"> НА 2018 - 2020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003BDD" w:rsidRDefault="00003BDD" w:rsidP="00003BDD">
      <w:pPr>
        <w:jc w:val="center"/>
        <w:rPr>
          <w:b/>
          <w:bCs/>
        </w:rPr>
      </w:pPr>
    </w:p>
    <w:tbl>
      <w:tblPr>
        <w:tblW w:w="122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63"/>
        <w:gridCol w:w="2948"/>
        <w:gridCol w:w="2075"/>
        <w:gridCol w:w="2072"/>
        <w:gridCol w:w="1142"/>
        <w:gridCol w:w="781"/>
        <w:gridCol w:w="345"/>
        <w:gridCol w:w="900"/>
        <w:gridCol w:w="900"/>
        <w:gridCol w:w="314"/>
      </w:tblGrid>
      <w:tr w:rsidR="00003BDD" w:rsidTr="009B5032">
        <w:trPr>
          <w:gridAfter w:val="1"/>
          <w:wAfter w:w="314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4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003BDD" w:rsidTr="009B5032">
        <w:trPr>
          <w:gridAfter w:val="1"/>
          <w:wAfter w:w="314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 w:rsidR="00003BDD" w:rsidTr="009B5032">
        <w:trPr>
          <w:gridAfter w:val="1"/>
          <w:wAfter w:w="314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Cs/>
                <w:sz w:val="20"/>
                <w:szCs w:val="20"/>
              </w:rPr>
            </w:pPr>
            <w:r w:rsidRPr="004166A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03BDD" w:rsidTr="009B5032">
        <w:trPr>
          <w:gridAfter w:val="1"/>
          <w:wAfter w:w="314" w:type="dxa"/>
          <w:trHeight w:val="332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003BDD" w:rsidTr="009B5032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1.1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 xml:space="preserve">Создание и ведение реестра </w:t>
            </w:r>
            <w:r w:rsidR="006A3DA3">
              <w:t>муниципальных дорог Благовещенского</w:t>
            </w:r>
            <w:r>
              <w:t xml:space="preserve"> сельсовета </w:t>
            </w:r>
          </w:p>
          <w:p w:rsidR="00003BDD" w:rsidRDefault="00003BDD" w:rsidP="009B5032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Заместитель главы администрации</w:t>
            </w:r>
          </w:p>
          <w:p w:rsidR="00003BDD" w:rsidRDefault="00003BDD" w:rsidP="009B5032">
            <w:pPr>
              <w:jc w:val="center"/>
            </w:pPr>
            <w:r>
              <w:t>сельсовета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</w:p>
        </w:tc>
      </w:tr>
      <w:tr w:rsidR="00003BDD" w:rsidTr="004166AB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003BDD">
            <w:pPr>
              <w:jc w:val="center"/>
            </w:pPr>
            <w:r>
              <w:t>Заместитель главы администрации</w:t>
            </w:r>
          </w:p>
          <w:p w:rsidR="00003BDD" w:rsidRDefault="00003BDD" w:rsidP="00003BDD">
            <w:pPr>
              <w:jc w:val="center"/>
            </w:pPr>
            <w:r>
              <w:t>сельсовета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</w:tc>
      </w:tr>
      <w:tr w:rsidR="00003BDD" w:rsidTr="004166AB">
        <w:trPr>
          <w:trHeight w:val="1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Глава сельсовета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</w:p>
          <w:p w:rsidR="00003BDD" w:rsidRPr="00450C28" w:rsidRDefault="00003BDD" w:rsidP="009B5032">
            <w:pPr>
              <w:jc w:val="center"/>
            </w:pPr>
            <w:r w:rsidRPr="00450C28">
              <w:t>0 </w:t>
            </w:r>
          </w:p>
          <w:p w:rsidR="00003BDD" w:rsidRPr="00450C28" w:rsidRDefault="00003BDD" w:rsidP="009B50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</w:p>
        </w:tc>
      </w:tr>
      <w:tr w:rsidR="00003BDD" w:rsidTr="004166AB">
        <w:trPr>
          <w:trHeight w:val="332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Совершенствование системы управления дорожным движением на территории</w:t>
            </w:r>
          </w:p>
          <w:p w:rsidR="00003BDD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Благовещенского</w:t>
            </w:r>
            <w:r w:rsidR="00003BDD">
              <w:rPr>
                <w:b/>
                <w:bCs/>
              </w:rPr>
              <w:t xml:space="preserve"> сельсовета</w:t>
            </w:r>
          </w:p>
        </w:tc>
      </w:tr>
      <w:tr w:rsidR="00003BDD" w:rsidTr="009B5032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 xml:space="preserve">Замена (установка отсутствующих) дорожных знаков на территории муниципального образования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A3DA3">
              <w:rPr>
                <w:bCs/>
              </w:rPr>
              <w:t>6,5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6A3DA3" w:rsidP="009B5032">
            <w:pPr>
              <w:jc w:val="center"/>
            </w:pPr>
            <w:r>
              <w:t>50,5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6A3DA3" w:rsidP="009B5032">
            <w:pPr>
              <w:jc w:val="center"/>
            </w:pPr>
            <w:r>
              <w:t>28,0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6A3DA3" w:rsidP="009B5032">
            <w:pPr>
              <w:jc w:val="center"/>
            </w:pPr>
            <w:r>
              <w:t>28,0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E95403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A3DA3">
              <w:rPr>
                <w:b/>
                <w:bCs/>
              </w:rPr>
              <w:t>6,5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524"/>
        </w:trPr>
        <w:tc>
          <w:tcPr>
            <w:tcW w:w="119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66AB" w:rsidRDefault="004166AB" w:rsidP="009B5032">
            <w:pPr>
              <w:jc w:val="center"/>
              <w:rPr>
                <w:b/>
                <w:bCs/>
              </w:rPr>
            </w:pPr>
          </w:p>
          <w:p w:rsidR="004166AB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Улучшение состояния дорог и тротуаров на территории </w:t>
            </w:r>
          </w:p>
          <w:p w:rsidR="00003BDD" w:rsidRDefault="00003BDD" w:rsidP="0041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  <w:r w:rsidR="004166AB">
              <w:rPr>
                <w:b/>
                <w:bCs/>
              </w:rPr>
              <w:t xml:space="preserve"> </w:t>
            </w:r>
            <w:r w:rsidR="006A3DA3">
              <w:rPr>
                <w:b/>
                <w:bCs/>
              </w:rPr>
              <w:t>Благовещенский</w:t>
            </w:r>
            <w:r>
              <w:rPr>
                <w:b/>
                <w:bCs/>
              </w:rPr>
              <w:t xml:space="preserve"> сельсовет</w:t>
            </w:r>
          </w:p>
          <w:p w:rsidR="004166AB" w:rsidRDefault="004166AB" w:rsidP="004166AB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Текущий ремонт гравийных дорог в</w:t>
            </w:r>
            <w:r w:rsidR="006A3DA3">
              <w:t xml:space="preserve"> населенных пунктах Благовещенского</w:t>
            </w:r>
            <w:r>
              <w:t xml:space="preserve"> сельсовета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6A3DA3" w:rsidP="009B5032">
            <w:pPr>
              <w:jc w:val="center"/>
              <w:rPr>
                <w:bCs/>
              </w:rPr>
            </w:pPr>
            <w:r>
              <w:rPr>
                <w:bCs/>
              </w:rPr>
              <w:t>410,8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6A3DA3" w:rsidP="009B5032">
            <w:pPr>
              <w:jc w:val="center"/>
            </w:pPr>
            <w:r>
              <w:t>273,4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6A3DA3" w:rsidP="009B5032">
            <w:r>
              <w:t>68,7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6A3DA3" w:rsidP="009B5032">
            <w:pPr>
              <w:jc w:val="center"/>
            </w:pPr>
            <w:r>
              <w:t>68,7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1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6A3DA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E30C7" w:rsidRDefault="00003BDD" w:rsidP="009B50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E30C7" w:rsidRDefault="00003BDD" w:rsidP="009B5032">
            <w:pPr>
              <w:jc w:val="center"/>
              <w:rPr>
                <w:b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Расчистка, по мере необходимости, дорог п</w:t>
            </w:r>
            <w:r w:rsidR="00030EFE">
              <w:t>оселения от снега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6A3DA3" w:rsidP="009B5032">
            <w:pPr>
              <w:jc w:val="center"/>
              <w:rPr>
                <w:bCs/>
              </w:rPr>
            </w:pPr>
            <w:r>
              <w:rPr>
                <w:bCs/>
              </w:rPr>
              <w:t>410,8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6A3DA3" w:rsidP="009B5032">
            <w:pPr>
              <w:jc w:val="center"/>
            </w:pPr>
            <w:r>
              <w:t>273,4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6A3DA3" w:rsidP="009B5032">
            <w:pPr>
              <w:jc w:val="center"/>
            </w:pPr>
            <w:r>
              <w:t>68,7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6A3DA3" w:rsidP="009B5032">
            <w:pPr>
              <w:jc w:val="center"/>
            </w:pPr>
            <w:r>
              <w:t>68,7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</w:t>
            </w:r>
            <w:r w:rsidR="00030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B1356F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821,6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137,4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03BDD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ИТОГО по Программе (тыс. 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6A3DA3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165,4</w:t>
            </w:r>
            <w:bookmarkStart w:id="0" w:name="_GoBack"/>
            <w:bookmarkEnd w:id="0"/>
          </w:p>
        </w:tc>
      </w:tr>
    </w:tbl>
    <w:p w:rsidR="00003BDD" w:rsidRDefault="00003BDD" w:rsidP="00003BDD"/>
    <w:p w:rsidR="00003BDD" w:rsidRDefault="00003BDD" w:rsidP="00003BDD"/>
    <w:p w:rsidR="00003BDD" w:rsidRDefault="00003BDD" w:rsidP="00003BDD"/>
    <w:p w:rsidR="00003BDD" w:rsidRDefault="00003BDD"/>
    <w:sectPr w:rsidR="00003BDD" w:rsidSect="00030EF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A5"/>
    <w:rsid w:val="00003BDD"/>
    <w:rsid w:val="00030EFE"/>
    <w:rsid w:val="004166AB"/>
    <w:rsid w:val="006A3DA3"/>
    <w:rsid w:val="008400A5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Пользователь Windows</cp:lastModifiedBy>
  <cp:revision>5</cp:revision>
  <cp:lastPrinted>2018-03-23T07:49:00Z</cp:lastPrinted>
  <dcterms:created xsi:type="dcterms:W3CDTF">2017-11-14T03:58:00Z</dcterms:created>
  <dcterms:modified xsi:type="dcterms:W3CDTF">2018-03-23T07:51:00Z</dcterms:modified>
</cp:coreProperties>
</file>